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350E40" w:rsidTr="002D4319">
        <w:tc>
          <w:tcPr>
            <w:tcW w:w="4838" w:type="dxa"/>
          </w:tcPr>
          <w:p w:rsidR="00350E40" w:rsidRDefault="00350E40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5071BA" w:rsidRPr="003D040D" w:rsidRDefault="005071BA" w:rsidP="005071BA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5071BA" w:rsidRDefault="005071BA" w:rsidP="005071BA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350E40" w:rsidRPr="00030A02" w:rsidRDefault="005071BA" w:rsidP="005071BA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 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>Припинення права оренди земельної ділянки у раз</w:t>
      </w:r>
      <w:r w:rsidR="00350E40">
        <w:rPr>
          <w:rFonts w:eastAsia="Calibri"/>
          <w:b/>
          <w:sz w:val="24"/>
          <w:szCs w:val="24"/>
          <w:lang w:eastAsia="ru-RU"/>
        </w:rPr>
        <w:t>і добровільної відмови орендаря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6804"/>
      </w:tblGrid>
      <w:tr w:rsidR="003A1F58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58" w:rsidRPr="00D53F07" w:rsidRDefault="003A1F58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3A1F58" w:rsidRPr="00D53F07" w:rsidRDefault="003A1F58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F58" w:rsidRPr="00D53F07" w:rsidRDefault="003A1F58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58" w:rsidRPr="00350E40" w:rsidRDefault="003A1F58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3A1F58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6F2C11" w:rsidRPr="00DF256C" w:rsidRDefault="006F2C11" w:rsidP="006F2C1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144415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3A1F58" w:rsidRPr="00D53F07" w:rsidRDefault="003A1F58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C73062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3A1F58" w:rsidRPr="00D53F07" w:rsidRDefault="003A1F58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3A1F58" w:rsidRPr="00BD4CE4" w:rsidRDefault="003A1F58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3A1F58" w:rsidRPr="00BD4CE4" w:rsidRDefault="003A1F58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3A1F58" w:rsidRPr="00D53F07" w:rsidRDefault="003A1F58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A1F58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A1F58" w:rsidRPr="00BD4CE4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A1F58" w:rsidRPr="00BD4CE4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A1F58" w:rsidRPr="00BD7BB3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A1F58" w:rsidRPr="00BD4CE4" w:rsidRDefault="003A1F58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50E40" w:rsidRPr="00EC1841" w:rsidRDefault="00350E40" w:rsidP="00350E4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50E40" w:rsidRPr="00D53F07" w:rsidRDefault="00350E40" w:rsidP="00350E4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3A1F58" w:rsidRPr="00D53F07" w:rsidRDefault="00350E40" w:rsidP="00350E40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2D4319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350E40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</w:t>
            </w:r>
            <w:r w:rsidRPr="00350E40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350E40" w:rsidRPr="00350E40" w:rsidRDefault="00350E40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</w:p>
          <w:p w:rsidR="00350E40" w:rsidRPr="00350E40" w:rsidRDefault="00350E40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350E40">
              <w:rPr>
                <w:sz w:val="24"/>
                <w:szCs w:val="24"/>
                <w:lang w:eastAsia="uk-UA"/>
              </w:rPr>
              <w:t>(ідентифікаційний код)</w:t>
            </w:r>
          </w:p>
          <w:p w:rsidR="00D53F07" w:rsidRPr="00350E40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Договір оренди землі з невід’ємними частинами відповідно до якого виникло право оренди земельної ділянки;</w:t>
            </w:r>
          </w:p>
          <w:p w:rsidR="00D53F07" w:rsidRPr="00350E40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Додаткові угоди до договору оренди землі (у разі наявності таких);</w:t>
            </w:r>
          </w:p>
          <w:p w:rsidR="00D53F07" w:rsidRPr="00350E40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Документи, що є підставою для припинення договору оренди землі;</w:t>
            </w:r>
          </w:p>
          <w:p w:rsidR="00D53F07" w:rsidRPr="00350E40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 xml:space="preserve">Документи, що посвідчують відчуження нерухомого майна (у разі, якщо договір оренди землі припиняється у зв’язку з продажем нерухомого майна або його частини); </w:t>
            </w:r>
          </w:p>
          <w:p w:rsidR="00D53F07" w:rsidRDefault="00D53F07" w:rsidP="00710203">
            <w:pPr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/>
              <w:autoSpaceDN w:val="0"/>
              <w:adjustRightInd w:val="0"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Довідка про відсутність заборгованості</w:t>
            </w:r>
            <w:r w:rsidR="00350E40">
              <w:rPr>
                <w:rFonts w:eastAsia="Calibri"/>
                <w:sz w:val="24"/>
                <w:szCs w:val="24"/>
                <w:lang w:eastAsia="ru-RU"/>
              </w:rPr>
              <w:t xml:space="preserve"> по орендній платі за землю</w:t>
            </w:r>
          </w:p>
          <w:p w:rsidR="00D53F07" w:rsidRPr="00350E40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350E40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350E40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350E40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350E40" w:rsidRDefault="00D53F07" w:rsidP="00710203">
            <w:pPr>
              <w:numPr>
                <w:ilvl w:val="0"/>
                <w:numId w:val="3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3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0E40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про припинення права оренди (або відмова) земельної ділянки або її частини</w:t>
            </w:r>
          </w:p>
        </w:tc>
      </w:tr>
      <w:tr w:rsidR="00D53F07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030A02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40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особи); </w:t>
            </w:r>
          </w:p>
          <w:p w:rsidR="00D53F07" w:rsidRPr="00D53F07" w:rsidRDefault="00D53F07" w:rsidP="00710203">
            <w:pPr>
              <w:numPr>
                <w:ilvl w:val="0"/>
                <w:numId w:val="40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2D431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350E40" w:rsidP="00710203">
            <w:pPr>
              <w:numPr>
                <w:ilvl w:val="0"/>
                <w:numId w:val="4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Default="00D53F07" w:rsidP="00350E40">
            <w:pPr>
              <w:numPr>
                <w:ilvl w:val="0"/>
                <w:numId w:val="4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Закон України «Про оренду землі» </w:t>
            </w:r>
          </w:p>
          <w:p w:rsidR="00350E40" w:rsidRPr="00D53F07" w:rsidRDefault="00350E40" w:rsidP="00350E40">
            <w:pPr>
              <w:numPr>
                <w:ilvl w:val="0"/>
                <w:numId w:val="4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CD173E" w:rsidRPr="00513432" w:rsidRDefault="00513432" w:rsidP="00CD173E">
      <w:pPr>
        <w:jc w:val="center"/>
        <w:rPr>
          <w:b/>
          <w:sz w:val="23"/>
          <w:szCs w:val="23"/>
          <w:lang w:val="ru-RU"/>
        </w:rPr>
      </w:pPr>
      <w:r w:rsidRPr="00513432">
        <w:rPr>
          <w:b/>
          <w:sz w:val="23"/>
          <w:szCs w:val="23"/>
        </w:rPr>
        <w:t>ТЕ</w:t>
      </w:r>
      <w:r w:rsidR="00CD173E" w:rsidRPr="00513432">
        <w:rPr>
          <w:b/>
          <w:sz w:val="23"/>
          <w:szCs w:val="23"/>
        </w:rPr>
        <w:t xml:space="preserve">ХНОЛОГІЧНА КАРТКА </w:t>
      </w:r>
    </w:p>
    <w:p w:rsidR="00114F2A" w:rsidRPr="00513432" w:rsidRDefault="00114F2A" w:rsidP="00114F2A">
      <w:pPr>
        <w:suppressAutoHyphens w:val="0"/>
        <w:autoSpaceDE/>
        <w:jc w:val="center"/>
        <w:rPr>
          <w:rFonts w:eastAsia="Calibri"/>
          <w:b/>
          <w:sz w:val="23"/>
          <w:szCs w:val="23"/>
          <w:lang w:eastAsia="ru-RU"/>
        </w:rPr>
      </w:pPr>
      <w:r w:rsidRPr="00513432">
        <w:rPr>
          <w:rFonts w:eastAsia="Calibri"/>
          <w:b/>
          <w:sz w:val="23"/>
          <w:szCs w:val="23"/>
          <w:lang w:eastAsia="ru-RU"/>
        </w:rPr>
        <w:lastRenderedPageBreak/>
        <w:t>Припинення права оренди земельної ділянки у разі добровільної відмови орендаря</w:t>
      </w:r>
    </w:p>
    <w:p w:rsidR="00CD173E" w:rsidRPr="00513432" w:rsidRDefault="00CD173E" w:rsidP="00513432">
      <w:pPr>
        <w:autoSpaceDN w:val="0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955"/>
        <w:gridCol w:w="457"/>
        <w:gridCol w:w="1986"/>
      </w:tblGrid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73E" w:rsidRPr="00513432" w:rsidRDefault="00CD173E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73E" w:rsidRPr="00513432" w:rsidRDefault="00CD173E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73E" w:rsidRPr="00513432" w:rsidRDefault="00CD173E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173E" w:rsidRPr="00513432" w:rsidRDefault="00CD173E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73E" w:rsidRPr="00513432" w:rsidRDefault="00CD173E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5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Протягом 1-ого дня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513432">
              <w:rPr>
                <w:sz w:val="23"/>
                <w:szCs w:val="23"/>
              </w:rPr>
              <w:t>наручно</w:t>
            </w:r>
            <w:proofErr w:type="spellEnd"/>
            <w:r w:rsidRPr="00513432">
              <w:rPr>
                <w:sz w:val="23"/>
                <w:szCs w:val="23"/>
              </w:rPr>
              <w:t xml:space="preserve"> в </w:t>
            </w:r>
            <w:r w:rsidRPr="00513432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513432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513432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513432">
              <w:rPr>
                <w:sz w:val="23"/>
                <w:szCs w:val="23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Протягом 1-ого дня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513432">
              <w:rPr>
                <w:sz w:val="23"/>
                <w:szCs w:val="23"/>
              </w:rPr>
              <w:t>Перемишлянської</w:t>
            </w:r>
            <w:proofErr w:type="spellEnd"/>
            <w:r w:rsidRPr="00513432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513432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513432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513432">
              <w:rPr>
                <w:sz w:val="23"/>
                <w:szCs w:val="23"/>
              </w:rPr>
              <w:t>Перемишлянської</w:t>
            </w:r>
            <w:proofErr w:type="spellEnd"/>
            <w:r w:rsidRPr="00513432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513432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513432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51343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13432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513432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513432">
              <w:rPr>
                <w:sz w:val="23"/>
                <w:szCs w:val="23"/>
              </w:rPr>
              <w:t>Перемишлянської</w:t>
            </w:r>
            <w:proofErr w:type="spellEnd"/>
            <w:r w:rsidRPr="00513432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513432">
              <w:rPr>
                <w:sz w:val="23"/>
                <w:szCs w:val="23"/>
              </w:rPr>
              <w:t>Перемишлянська</w:t>
            </w:r>
            <w:proofErr w:type="spellEnd"/>
            <w:r w:rsidRPr="00513432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513432">
              <w:rPr>
                <w:sz w:val="23"/>
                <w:szCs w:val="23"/>
              </w:rPr>
              <w:t>Перемишлянська</w:t>
            </w:r>
            <w:proofErr w:type="spellEnd"/>
            <w:r w:rsidRPr="00513432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jc w:val="center"/>
              <w:rPr>
                <w:sz w:val="23"/>
                <w:szCs w:val="23"/>
              </w:rPr>
            </w:pPr>
            <w:r w:rsidRPr="00513432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513432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CD173E" w:rsidRPr="00513432" w:rsidTr="005134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CD173E" w:rsidRPr="00513432" w:rsidRDefault="00CD173E" w:rsidP="00CD173E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CD173E" w:rsidRPr="00513432" w:rsidRDefault="00CD173E" w:rsidP="00CD173E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Адміністратор</w:t>
            </w:r>
          </w:p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73E" w:rsidRPr="00513432" w:rsidRDefault="00CD17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513432">
              <w:rPr>
                <w:sz w:val="23"/>
                <w:szCs w:val="23"/>
              </w:rPr>
              <w:t xml:space="preserve">З 5- </w:t>
            </w:r>
            <w:proofErr w:type="spellStart"/>
            <w:r w:rsidRPr="00513432">
              <w:rPr>
                <w:sz w:val="23"/>
                <w:szCs w:val="23"/>
              </w:rPr>
              <w:t>го</w:t>
            </w:r>
            <w:proofErr w:type="spellEnd"/>
            <w:r w:rsidRPr="00513432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CD173E" w:rsidRPr="00513432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CD173E" w:rsidRPr="00513432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73E" w:rsidRPr="00513432" w:rsidRDefault="00CD173E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513432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CD173E" w:rsidRPr="00C53E27" w:rsidRDefault="00CD173E" w:rsidP="00CD173E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CD173E" w:rsidRPr="00C53E27" w:rsidRDefault="00CD173E" w:rsidP="00CD173E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CD173E" w:rsidRDefault="00CD173E" w:rsidP="00CD173E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E04C42" w:rsidRDefault="00E04C42" w:rsidP="003C40F7">
      <w:pPr>
        <w:suppressAutoHyphens w:val="0"/>
        <w:autoSpaceDE/>
        <w:spacing w:after="160" w:line="259" w:lineRule="auto"/>
        <w:rPr>
          <w:lang w:eastAsia="uk-UA"/>
        </w:rPr>
      </w:pPr>
    </w:p>
    <w:p w:rsidR="00FE688F" w:rsidRDefault="00FE688F" w:rsidP="00FE688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7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Перемишлянському міському голові</w:t>
      </w:r>
    </w:p>
    <w:p w:rsidR="00FE688F" w:rsidRPr="008C4933" w:rsidRDefault="00FE688F" w:rsidP="00FE688F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C472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Олександру ЗОЗУЛІ</w:t>
      </w:r>
    </w:p>
    <w:p w:rsidR="00FE688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Pr="002206DB" w:rsidRDefault="00FE688F" w:rsidP="00FE688F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FE688F" w:rsidRPr="00447DDD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Pr="002206DB" w:rsidRDefault="00FE688F" w:rsidP="00FE688F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FE688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Pr="002206DB" w:rsidRDefault="00FE688F" w:rsidP="00FE688F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FE688F" w:rsidRPr="00306B4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Pr="002206DB" w:rsidRDefault="00FE688F" w:rsidP="00FE688F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FE688F" w:rsidRDefault="00FE688F" w:rsidP="00FE688F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E688F" w:rsidRPr="002206DB" w:rsidRDefault="00FE688F" w:rsidP="00FE688F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FE688F" w:rsidRDefault="00FE688F" w:rsidP="00FE688F">
      <w:pPr>
        <w:ind w:left="-567"/>
        <w:jc w:val="center"/>
        <w:rPr>
          <w:rFonts w:eastAsia="Arial Unicode MS"/>
          <w:b/>
          <w:sz w:val="28"/>
          <w:szCs w:val="28"/>
        </w:rPr>
      </w:pPr>
    </w:p>
    <w:p w:rsidR="00FE688F" w:rsidRDefault="00FE688F" w:rsidP="00FE688F">
      <w:pPr>
        <w:ind w:left="-567"/>
        <w:jc w:val="center"/>
        <w:rPr>
          <w:rFonts w:eastAsia="Arial Unicode MS"/>
          <w:b/>
          <w:sz w:val="28"/>
          <w:szCs w:val="28"/>
        </w:rPr>
      </w:pPr>
    </w:p>
    <w:p w:rsidR="00FE688F" w:rsidRPr="00447DDD" w:rsidRDefault="00FE688F" w:rsidP="00FE688F">
      <w:pPr>
        <w:ind w:left="-567"/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FE688F" w:rsidRPr="004C2CF9" w:rsidRDefault="00FE688F" w:rsidP="00FE688F">
      <w:pPr>
        <w:ind w:left="-567" w:firstLine="709"/>
        <w:jc w:val="both"/>
        <w:rPr>
          <w:rFonts w:eastAsia="Arial Unicode MS"/>
          <w:sz w:val="22"/>
          <w:szCs w:val="22"/>
        </w:rPr>
      </w:pPr>
      <w:r w:rsidRPr="00A8496F">
        <w:rPr>
          <w:rFonts w:eastAsia="Arial Unicode MS"/>
          <w:sz w:val="24"/>
          <w:szCs w:val="24"/>
        </w:rPr>
        <w:t xml:space="preserve">Прошу </w:t>
      </w:r>
      <w:r w:rsidRPr="00A8496F">
        <w:rPr>
          <w:rFonts w:eastAsia="Calibri"/>
          <w:sz w:val="24"/>
          <w:szCs w:val="24"/>
          <w:lang w:eastAsia="uk-UA"/>
        </w:rPr>
        <w:t xml:space="preserve">припинити право </w:t>
      </w:r>
      <w:r w:rsidR="003C4720">
        <w:rPr>
          <w:rFonts w:eastAsia="Calibri"/>
          <w:sz w:val="24"/>
          <w:szCs w:val="24"/>
          <w:lang w:eastAsia="uk-UA"/>
        </w:rPr>
        <w:t>оренди</w:t>
      </w:r>
      <w:r w:rsidRPr="00A8496F">
        <w:rPr>
          <w:rFonts w:eastAsia="Calibri"/>
          <w:sz w:val="24"/>
          <w:szCs w:val="24"/>
          <w:lang w:eastAsia="uk-UA"/>
        </w:rPr>
        <w:t xml:space="preserve"> на земельну ділянку</w:t>
      </w:r>
      <w:r>
        <w:rPr>
          <w:rFonts w:eastAsia="Calibri"/>
          <w:sz w:val="24"/>
          <w:szCs w:val="24"/>
          <w:lang w:eastAsia="uk-UA"/>
        </w:rPr>
        <w:t xml:space="preserve"> площею </w:t>
      </w:r>
      <w:r w:rsidR="003C4720">
        <w:rPr>
          <w:rFonts w:eastAsia="Calibri"/>
          <w:sz w:val="24"/>
          <w:szCs w:val="24"/>
          <w:lang w:eastAsia="uk-UA"/>
        </w:rPr>
        <w:t>_____</w:t>
      </w:r>
      <w:r>
        <w:rPr>
          <w:rFonts w:eastAsia="Calibri"/>
          <w:sz w:val="24"/>
          <w:szCs w:val="24"/>
          <w:lang w:eastAsia="uk-UA"/>
        </w:rPr>
        <w:t>___________га. кадастровий номер______________________________________________</w:t>
      </w:r>
      <w:r w:rsidR="00513432">
        <w:rPr>
          <w:rFonts w:eastAsia="Calibri"/>
          <w:sz w:val="24"/>
          <w:szCs w:val="24"/>
          <w:lang w:eastAsia="uk-UA"/>
        </w:rPr>
        <w:t>_____</w:t>
      </w:r>
      <w:r>
        <w:rPr>
          <w:rFonts w:eastAsia="Calibri"/>
          <w:sz w:val="24"/>
          <w:szCs w:val="24"/>
          <w:lang w:eastAsia="uk-UA"/>
        </w:rPr>
        <w:t>__</w:t>
      </w:r>
      <w:r w:rsidRPr="00A8496F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Arial Unicode MS"/>
          <w:sz w:val="24"/>
          <w:szCs w:val="24"/>
        </w:rPr>
        <w:t>у зв’язку із добровільною відмовою.</w:t>
      </w:r>
    </w:p>
    <w:p w:rsidR="00FE688F" w:rsidRDefault="00FE688F" w:rsidP="00FE688F">
      <w:pPr>
        <w:ind w:left="-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F32BD0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513432" w:rsidRDefault="00513432" w:rsidP="00FE688F">
      <w:pPr>
        <w:ind w:left="-567" w:firstLine="709"/>
        <w:jc w:val="both"/>
        <w:rPr>
          <w:rFonts w:eastAsia="Arial Unicode MS"/>
          <w:sz w:val="24"/>
          <w:szCs w:val="24"/>
        </w:rPr>
      </w:pPr>
    </w:p>
    <w:p w:rsidR="00FE688F" w:rsidRPr="00D6286E" w:rsidRDefault="00FE688F" w:rsidP="00FE688F">
      <w:pPr>
        <w:ind w:left="-567"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sz w:val="24"/>
          <w:szCs w:val="24"/>
        </w:rPr>
        <w:t xml:space="preserve">Картка платника податків </w:t>
      </w:r>
      <w:r w:rsidRPr="00DA3951">
        <w:rPr>
          <w:sz w:val="24"/>
          <w:szCs w:val="24"/>
          <w:lang w:eastAsia="uk-UA"/>
        </w:rPr>
        <w:t>(ідентифікаційний код)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rFonts w:eastAsia="Calibri"/>
          <w:sz w:val="24"/>
          <w:szCs w:val="24"/>
          <w:lang w:eastAsia="ru-RU"/>
        </w:rPr>
        <w:t>Договір оренди землі з невід’ємними частинами відповідно до якого виникло право оренди земельної ділянки;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rFonts w:eastAsia="Calibri"/>
          <w:sz w:val="24"/>
          <w:szCs w:val="24"/>
          <w:lang w:eastAsia="ru-RU"/>
        </w:rPr>
        <w:t>Додаткові угоди до договору оренди землі (у разі наявності таких);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rFonts w:eastAsia="Calibri"/>
          <w:sz w:val="24"/>
          <w:szCs w:val="24"/>
          <w:lang w:eastAsia="ru-RU"/>
        </w:rPr>
        <w:t>Документи, що є підставою для припинення договору оренди землі;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rFonts w:eastAsia="Calibri"/>
          <w:sz w:val="24"/>
          <w:szCs w:val="24"/>
          <w:lang w:eastAsia="ru-RU"/>
        </w:rPr>
        <w:t>Документи, що посвідчують відчуження нерухомого майна (у разі, якщо договір оренди землі припиняється у зв’язку з продажем нерухомого майна або його частини);</w:t>
      </w:r>
    </w:p>
    <w:p w:rsidR="0081485B" w:rsidRPr="00DA3951" w:rsidRDefault="0081485B" w:rsidP="00DA3951">
      <w:pPr>
        <w:pStyle w:val="a6"/>
        <w:widowControl w:val="0"/>
        <w:numPr>
          <w:ilvl w:val="0"/>
          <w:numId w:val="106"/>
        </w:numPr>
        <w:shd w:val="clear" w:color="auto" w:fill="FFFFFF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DA3951">
        <w:rPr>
          <w:rFonts w:eastAsia="Calibri"/>
          <w:sz w:val="24"/>
          <w:szCs w:val="24"/>
          <w:lang w:eastAsia="ru-RU"/>
        </w:rPr>
        <w:t>Довідка про відсутність заборгованості по орендній платі за землю</w:t>
      </w:r>
      <w:r w:rsidR="00DA3951" w:rsidRPr="00DA3951">
        <w:rPr>
          <w:rFonts w:eastAsia="Calibri"/>
          <w:sz w:val="24"/>
          <w:szCs w:val="24"/>
          <w:lang w:eastAsia="ru-RU"/>
        </w:rPr>
        <w:t>.</w:t>
      </w:r>
    </w:p>
    <w:p w:rsidR="00FE688F" w:rsidRPr="009C4D14" w:rsidRDefault="00FE688F" w:rsidP="00DA3951">
      <w:pPr>
        <w:widowControl w:val="0"/>
        <w:shd w:val="clear" w:color="auto" w:fill="FFFFFF"/>
        <w:tabs>
          <w:tab w:val="left" w:pos="383"/>
          <w:tab w:val="left" w:pos="525"/>
        </w:tabs>
        <w:suppressAutoHyphens w:val="0"/>
        <w:autoSpaceDE/>
        <w:autoSpaceDN w:val="0"/>
        <w:adjustRightInd w:val="0"/>
        <w:ind w:left="-284"/>
        <w:contextualSpacing/>
        <w:jc w:val="both"/>
        <w:rPr>
          <w:sz w:val="24"/>
          <w:szCs w:val="24"/>
          <w:lang w:eastAsia="en-US"/>
        </w:rPr>
      </w:pPr>
    </w:p>
    <w:p w:rsidR="00FE688F" w:rsidRPr="00EC1841" w:rsidRDefault="00FE688F" w:rsidP="00FE688F">
      <w:pPr>
        <w:tabs>
          <w:tab w:val="left" w:pos="240"/>
        </w:tabs>
        <w:ind w:left="-567"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FE688F" w:rsidRPr="009C4D14" w:rsidRDefault="00FE688F" w:rsidP="00FE688F">
      <w:pPr>
        <w:numPr>
          <w:ilvl w:val="0"/>
          <w:numId w:val="15"/>
        </w:numPr>
        <w:tabs>
          <w:tab w:val="left" w:pos="252"/>
        </w:tabs>
        <w:suppressAutoHyphens w:val="0"/>
        <w:autoSpaceDE/>
        <w:ind w:left="-142"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FE688F" w:rsidRPr="004B1DD7" w:rsidRDefault="00FE688F" w:rsidP="00FE688F">
      <w:pPr>
        <w:pStyle w:val="a6"/>
        <w:numPr>
          <w:ilvl w:val="0"/>
          <w:numId w:val="15"/>
        </w:numPr>
        <w:ind w:left="-142"/>
        <w:rPr>
          <w:rFonts w:eastAsia="Arial Unicode MS"/>
          <w:sz w:val="24"/>
          <w:szCs w:val="24"/>
        </w:rPr>
      </w:pPr>
      <w:r w:rsidRPr="004B1DD7">
        <w:rPr>
          <w:sz w:val="24"/>
          <w:szCs w:val="24"/>
        </w:rPr>
        <w:t>Паспорт</w:t>
      </w:r>
      <w:r w:rsidRPr="004B1DD7">
        <w:rPr>
          <w:b/>
          <w:sz w:val="24"/>
          <w:szCs w:val="24"/>
        </w:rPr>
        <w:t xml:space="preserve"> </w:t>
      </w:r>
      <w:r w:rsidRPr="004B1DD7">
        <w:rPr>
          <w:sz w:val="24"/>
          <w:szCs w:val="24"/>
        </w:rPr>
        <w:t>громадянина України (уповноваженої особи).</w:t>
      </w:r>
    </w:p>
    <w:p w:rsidR="00FE688F" w:rsidRPr="00DA33A1" w:rsidRDefault="00FE688F" w:rsidP="00FE688F">
      <w:pPr>
        <w:ind w:left="-567"/>
        <w:jc w:val="both"/>
        <w:rPr>
          <w:rFonts w:eastAsia="Arial Unicode MS"/>
          <w:sz w:val="24"/>
          <w:szCs w:val="24"/>
        </w:rPr>
      </w:pPr>
    </w:p>
    <w:p w:rsidR="00FE688F" w:rsidRPr="00600795" w:rsidRDefault="00FE688F" w:rsidP="00FE688F">
      <w:pPr>
        <w:ind w:left="-567"/>
        <w:jc w:val="both"/>
        <w:rPr>
          <w:rFonts w:eastAsia="Arial Unicode MS"/>
          <w:sz w:val="24"/>
          <w:szCs w:val="24"/>
        </w:rPr>
      </w:pPr>
    </w:p>
    <w:p w:rsidR="00FE688F" w:rsidRPr="00FE1DE1" w:rsidRDefault="00FE688F" w:rsidP="00FE688F">
      <w:pPr>
        <w:ind w:left="-567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FE688F" w:rsidRPr="00513432" w:rsidRDefault="00513432" w:rsidP="00FE688F">
      <w:pPr>
        <w:ind w:left="-56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="00FE688F" w:rsidRPr="00513432">
        <w:rPr>
          <w:rFonts w:eastAsia="Arial Unicode MS"/>
          <w:sz w:val="18"/>
          <w:szCs w:val="18"/>
        </w:rPr>
        <w:t>(дата: число, місяць, рік)</w:t>
      </w:r>
      <w:r w:rsidR="00FE688F" w:rsidRPr="00513432">
        <w:rPr>
          <w:rFonts w:eastAsia="Arial Unicode MS"/>
          <w:sz w:val="18"/>
          <w:szCs w:val="18"/>
        </w:rPr>
        <w:tab/>
      </w:r>
      <w:r w:rsidR="00FE688F" w:rsidRPr="00513432">
        <w:rPr>
          <w:rFonts w:eastAsia="Arial Unicode MS"/>
          <w:sz w:val="18"/>
          <w:szCs w:val="18"/>
        </w:rPr>
        <w:tab/>
      </w:r>
      <w:r w:rsidR="00FE688F" w:rsidRPr="00513432">
        <w:rPr>
          <w:rFonts w:eastAsia="Arial Unicode MS"/>
          <w:sz w:val="18"/>
          <w:szCs w:val="18"/>
        </w:rPr>
        <w:tab/>
        <w:t>(підпис)</w:t>
      </w:r>
      <w:r w:rsidR="00FE688F" w:rsidRPr="00513432">
        <w:rPr>
          <w:rFonts w:eastAsia="Arial Unicode MS"/>
          <w:sz w:val="18"/>
          <w:szCs w:val="18"/>
        </w:rPr>
        <w:tab/>
      </w:r>
      <w:r w:rsidR="00FE688F" w:rsidRPr="00513432">
        <w:rPr>
          <w:rFonts w:eastAsia="Arial Unicode MS"/>
          <w:sz w:val="18"/>
          <w:szCs w:val="18"/>
        </w:rPr>
        <w:tab/>
      </w:r>
      <w:r w:rsidR="00FE688F" w:rsidRPr="00513432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</w:t>
      </w:r>
      <w:r w:rsidR="00FE688F" w:rsidRPr="00513432">
        <w:rPr>
          <w:sz w:val="18"/>
          <w:szCs w:val="18"/>
        </w:rPr>
        <w:t>(прізвище, ініціали заявника)</w:t>
      </w:r>
    </w:p>
    <w:p w:rsidR="00FE688F" w:rsidRPr="00600795" w:rsidRDefault="00FE688F" w:rsidP="00FE688F">
      <w:pPr>
        <w:ind w:left="-567"/>
        <w:jc w:val="both"/>
        <w:rPr>
          <w:rFonts w:eastAsia="Arial Unicode MS"/>
          <w:sz w:val="24"/>
          <w:szCs w:val="24"/>
        </w:rPr>
      </w:pPr>
    </w:p>
    <w:p w:rsidR="00FE688F" w:rsidRDefault="00FE688F" w:rsidP="00FE688F">
      <w:pPr>
        <w:suppressAutoHyphens w:val="0"/>
        <w:autoSpaceDE/>
        <w:contextualSpacing/>
        <w:rPr>
          <w:lang w:eastAsia="uk-UA"/>
        </w:rPr>
      </w:pPr>
    </w:p>
    <w:p w:rsidR="00FE688F" w:rsidRDefault="00FE688F" w:rsidP="00FE688F">
      <w:pPr>
        <w:suppressAutoHyphens w:val="0"/>
        <w:autoSpaceDE/>
        <w:contextualSpacing/>
        <w:rPr>
          <w:lang w:eastAsia="uk-UA"/>
        </w:rPr>
      </w:pPr>
    </w:p>
    <w:p w:rsidR="00FE688F" w:rsidRDefault="00FE688F" w:rsidP="00FE688F">
      <w:pPr>
        <w:suppressAutoHyphens w:val="0"/>
        <w:autoSpaceDE/>
        <w:contextualSpacing/>
        <w:rPr>
          <w:lang w:eastAsia="uk-UA"/>
        </w:rPr>
      </w:pPr>
    </w:p>
    <w:p w:rsidR="00FE688F" w:rsidRDefault="00FE688F" w:rsidP="003C40F7">
      <w:pPr>
        <w:suppressAutoHyphens w:val="0"/>
        <w:autoSpaceDE/>
        <w:spacing w:after="160" w:line="259" w:lineRule="auto"/>
        <w:rPr>
          <w:lang w:eastAsia="uk-UA"/>
        </w:rPr>
      </w:pPr>
    </w:p>
    <w:p w:rsidR="00FE688F" w:rsidRDefault="00FE688F" w:rsidP="003C40F7">
      <w:pPr>
        <w:suppressAutoHyphens w:val="0"/>
        <w:autoSpaceDE/>
        <w:spacing w:after="160" w:line="259" w:lineRule="auto"/>
        <w:rPr>
          <w:lang w:eastAsia="uk-UA"/>
        </w:rPr>
      </w:pPr>
    </w:p>
    <w:p w:rsidR="00FE688F" w:rsidRDefault="00FE688F" w:rsidP="003C40F7">
      <w:pPr>
        <w:suppressAutoHyphens w:val="0"/>
        <w:autoSpaceDE/>
        <w:spacing w:after="160" w:line="259" w:lineRule="auto"/>
        <w:rPr>
          <w:lang w:eastAsia="uk-UA"/>
        </w:rPr>
      </w:pPr>
    </w:p>
    <w:p w:rsidR="00FE688F" w:rsidRDefault="00FE688F" w:rsidP="003C40F7">
      <w:pPr>
        <w:suppressAutoHyphens w:val="0"/>
        <w:autoSpaceDE/>
        <w:spacing w:after="160" w:line="259" w:lineRule="auto"/>
        <w:rPr>
          <w:lang w:eastAsia="uk-UA"/>
        </w:rPr>
      </w:pPr>
    </w:p>
    <w:p w:rsidR="00FE688F" w:rsidRDefault="00FE688F" w:rsidP="003C40F7">
      <w:pPr>
        <w:suppressAutoHyphens w:val="0"/>
        <w:autoSpaceDE/>
        <w:spacing w:after="160" w:line="259" w:lineRule="auto"/>
        <w:rPr>
          <w:lang w:eastAsia="uk-UA"/>
        </w:rPr>
      </w:pPr>
    </w:p>
    <w:sectPr w:rsidR="00FE688F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FD4023D0"/>
    <w:lvl w:ilvl="0" w:tplc="441E9F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6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7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0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538398A"/>
    <w:multiLevelType w:val="hybridMultilevel"/>
    <w:tmpl w:val="60D679DA"/>
    <w:name w:val="WW8Num222222222222222222222222222"/>
    <w:lvl w:ilvl="0" w:tplc="F4482DCC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7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8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9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4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9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9AE1143"/>
    <w:multiLevelType w:val="hybridMultilevel"/>
    <w:tmpl w:val="C04EF2D6"/>
    <w:name w:val="WW8Num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0B35398"/>
    <w:multiLevelType w:val="hybridMultilevel"/>
    <w:tmpl w:val="D79C2A3E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30B38CB"/>
    <w:multiLevelType w:val="hybridMultilevel"/>
    <w:tmpl w:val="823A4A02"/>
    <w:lvl w:ilvl="0" w:tplc="927E56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5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785076D"/>
    <w:multiLevelType w:val="hybridMultilevel"/>
    <w:tmpl w:val="BED0E8CE"/>
    <w:lvl w:ilvl="0" w:tplc="4E08105C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BAC6D7B4">
      <w:start w:val="2"/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2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86"/>
  </w:num>
  <w:num w:numId="3">
    <w:abstractNumId w:val="80"/>
  </w:num>
  <w:num w:numId="4">
    <w:abstractNumId w:val="60"/>
  </w:num>
  <w:num w:numId="5">
    <w:abstractNumId w:val="4"/>
  </w:num>
  <w:num w:numId="6">
    <w:abstractNumId w:val="52"/>
  </w:num>
  <w:num w:numId="7">
    <w:abstractNumId w:val="66"/>
  </w:num>
  <w:num w:numId="8">
    <w:abstractNumId w:val="15"/>
  </w:num>
  <w:num w:numId="9">
    <w:abstractNumId w:val="68"/>
  </w:num>
  <w:num w:numId="10">
    <w:abstractNumId w:val="57"/>
  </w:num>
  <w:num w:numId="11">
    <w:abstractNumId w:val="98"/>
  </w:num>
  <w:num w:numId="12">
    <w:abstractNumId w:val="102"/>
  </w:num>
  <w:num w:numId="13">
    <w:abstractNumId w:val="101"/>
  </w:num>
  <w:num w:numId="14">
    <w:abstractNumId w:val="5"/>
  </w:num>
  <w:num w:numId="15">
    <w:abstractNumId w:val="87"/>
  </w:num>
  <w:num w:numId="16">
    <w:abstractNumId w:val="8"/>
  </w:num>
  <w:num w:numId="17">
    <w:abstractNumId w:val="83"/>
  </w:num>
  <w:num w:numId="18">
    <w:abstractNumId w:val="32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7"/>
  </w:num>
  <w:num w:numId="24">
    <w:abstractNumId w:val="81"/>
  </w:num>
  <w:num w:numId="25">
    <w:abstractNumId w:val="67"/>
  </w:num>
  <w:num w:numId="26">
    <w:abstractNumId w:val="26"/>
  </w:num>
  <w:num w:numId="27">
    <w:abstractNumId w:val="16"/>
  </w:num>
  <w:num w:numId="28">
    <w:abstractNumId w:val="99"/>
  </w:num>
  <w:num w:numId="29">
    <w:abstractNumId w:val="105"/>
  </w:num>
  <w:num w:numId="30">
    <w:abstractNumId w:val="82"/>
  </w:num>
  <w:num w:numId="31">
    <w:abstractNumId w:val="21"/>
  </w:num>
  <w:num w:numId="32">
    <w:abstractNumId w:val="25"/>
  </w:num>
  <w:num w:numId="33">
    <w:abstractNumId w:val="14"/>
  </w:num>
  <w:num w:numId="34">
    <w:abstractNumId w:val="63"/>
  </w:num>
  <w:num w:numId="35">
    <w:abstractNumId w:val="95"/>
  </w:num>
  <w:num w:numId="36">
    <w:abstractNumId w:val="91"/>
  </w:num>
  <w:num w:numId="37">
    <w:abstractNumId w:val="35"/>
  </w:num>
  <w:num w:numId="38">
    <w:abstractNumId w:val="96"/>
  </w:num>
  <w:num w:numId="39">
    <w:abstractNumId w:val="27"/>
  </w:num>
  <w:num w:numId="40">
    <w:abstractNumId w:val="12"/>
  </w:num>
  <w:num w:numId="41">
    <w:abstractNumId w:val="90"/>
  </w:num>
  <w:num w:numId="42">
    <w:abstractNumId w:val="9"/>
  </w:num>
  <w:num w:numId="43">
    <w:abstractNumId w:val="74"/>
  </w:num>
  <w:num w:numId="44">
    <w:abstractNumId w:val="61"/>
  </w:num>
  <w:num w:numId="45">
    <w:abstractNumId w:val="59"/>
  </w:num>
  <w:num w:numId="46">
    <w:abstractNumId w:val="46"/>
  </w:num>
  <w:num w:numId="47">
    <w:abstractNumId w:val="51"/>
  </w:num>
  <w:num w:numId="48">
    <w:abstractNumId w:val="88"/>
  </w:num>
  <w:num w:numId="49">
    <w:abstractNumId w:val="97"/>
  </w:num>
  <w:num w:numId="50">
    <w:abstractNumId w:val="44"/>
  </w:num>
  <w:num w:numId="51">
    <w:abstractNumId w:val="2"/>
  </w:num>
  <w:num w:numId="52">
    <w:abstractNumId w:val="58"/>
  </w:num>
  <w:num w:numId="53">
    <w:abstractNumId w:val="40"/>
  </w:num>
  <w:num w:numId="54">
    <w:abstractNumId w:val="6"/>
  </w:num>
  <w:num w:numId="55">
    <w:abstractNumId w:val="45"/>
  </w:num>
  <w:num w:numId="56">
    <w:abstractNumId w:val="92"/>
  </w:num>
  <w:num w:numId="57">
    <w:abstractNumId w:val="47"/>
  </w:num>
  <w:num w:numId="58">
    <w:abstractNumId w:val="20"/>
  </w:num>
  <w:num w:numId="59">
    <w:abstractNumId w:val="55"/>
  </w:num>
  <w:num w:numId="60">
    <w:abstractNumId w:val="36"/>
  </w:num>
  <w:num w:numId="61">
    <w:abstractNumId w:val="3"/>
  </w:num>
  <w:num w:numId="62">
    <w:abstractNumId w:val="11"/>
  </w:num>
  <w:num w:numId="63">
    <w:abstractNumId w:val="69"/>
  </w:num>
  <w:num w:numId="64">
    <w:abstractNumId w:val="65"/>
  </w:num>
  <w:num w:numId="65">
    <w:abstractNumId w:val="85"/>
  </w:num>
  <w:num w:numId="66">
    <w:abstractNumId w:val="41"/>
  </w:num>
  <w:num w:numId="67">
    <w:abstractNumId w:val="34"/>
  </w:num>
  <w:num w:numId="68">
    <w:abstractNumId w:val="31"/>
  </w:num>
  <w:num w:numId="69">
    <w:abstractNumId w:val="28"/>
  </w:num>
  <w:num w:numId="70">
    <w:abstractNumId w:val="50"/>
  </w:num>
  <w:num w:numId="71">
    <w:abstractNumId w:val="22"/>
  </w:num>
  <w:num w:numId="72">
    <w:abstractNumId w:val="71"/>
  </w:num>
  <w:num w:numId="73">
    <w:abstractNumId w:val="43"/>
  </w:num>
  <w:num w:numId="74">
    <w:abstractNumId w:val="19"/>
  </w:num>
  <w:num w:numId="75">
    <w:abstractNumId w:val="93"/>
  </w:num>
  <w:num w:numId="76">
    <w:abstractNumId w:val="62"/>
  </w:num>
  <w:num w:numId="77">
    <w:abstractNumId w:val="49"/>
  </w:num>
  <w:num w:numId="78">
    <w:abstractNumId w:val="48"/>
  </w:num>
  <w:num w:numId="79">
    <w:abstractNumId w:val="53"/>
  </w:num>
  <w:num w:numId="80">
    <w:abstractNumId w:val="73"/>
  </w:num>
  <w:num w:numId="81">
    <w:abstractNumId w:val="72"/>
  </w:num>
  <w:num w:numId="82">
    <w:abstractNumId w:val="23"/>
  </w:num>
  <w:num w:numId="83">
    <w:abstractNumId w:val="79"/>
  </w:num>
  <w:num w:numId="84">
    <w:abstractNumId w:val="103"/>
  </w:num>
  <w:num w:numId="85">
    <w:abstractNumId w:val="89"/>
  </w:num>
  <w:num w:numId="86">
    <w:abstractNumId w:val="76"/>
  </w:num>
  <w:num w:numId="87">
    <w:abstractNumId w:val="17"/>
  </w:num>
  <w:num w:numId="88">
    <w:abstractNumId w:val="42"/>
  </w:num>
  <w:num w:numId="89">
    <w:abstractNumId w:val="24"/>
  </w:num>
  <w:num w:numId="90">
    <w:abstractNumId w:val="18"/>
  </w:num>
  <w:num w:numId="91">
    <w:abstractNumId w:val="94"/>
  </w:num>
  <w:num w:numId="92">
    <w:abstractNumId w:val="64"/>
  </w:num>
  <w:num w:numId="93">
    <w:abstractNumId w:val="75"/>
  </w:num>
  <w:num w:numId="94">
    <w:abstractNumId w:val="104"/>
  </w:num>
  <w:num w:numId="95">
    <w:abstractNumId w:val="70"/>
  </w:num>
  <w:num w:numId="96">
    <w:abstractNumId w:val="37"/>
  </w:num>
  <w:num w:numId="97">
    <w:abstractNumId w:val="54"/>
  </w:num>
  <w:num w:numId="98">
    <w:abstractNumId w:val="33"/>
  </w:num>
  <w:num w:numId="99">
    <w:abstractNumId w:val="100"/>
  </w:num>
  <w:num w:numId="100">
    <w:abstractNumId w:val="39"/>
  </w:num>
  <w:num w:numId="101">
    <w:abstractNumId w:val="77"/>
  </w:num>
  <w:num w:numId="102">
    <w:abstractNumId w:val="13"/>
  </w:num>
  <w:num w:numId="103">
    <w:abstractNumId w:val="38"/>
  </w:num>
  <w:num w:numId="104">
    <w:abstractNumId w:val="0"/>
  </w:num>
  <w:num w:numId="105">
    <w:abstractNumId w:val="84"/>
  </w:num>
  <w:num w:numId="106">
    <w:abstractNumId w:val="5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30A02"/>
    <w:rsid w:val="00035BC4"/>
    <w:rsid w:val="000432D8"/>
    <w:rsid w:val="00072DCD"/>
    <w:rsid w:val="000A2251"/>
    <w:rsid w:val="000A3EE1"/>
    <w:rsid w:val="000F53E6"/>
    <w:rsid w:val="00114F2A"/>
    <w:rsid w:val="00144415"/>
    <w:rsid w:val="00181CBF"/>
    <w:rsid w:val="001C351F"/>
    <w:rsid w:val="001E6A66"/>
    <w:rsid w:val="002249D4"/>
    <w:rsid w:val="00271D2D"/>
    <w:rsid w:val="002A1697"/>
    <w:rsid w:val="002D4319"/>
    <w:rsid w:val="003104F4"/>
    <w:rsid w:val="00344661"/>
    <w:rsid w:val="00350E40"/>
    <w:rsid w:val="003A1F58"/>
    <w:rsid w:val="003C40F7"/>
    <w:rsid w:val="003C4720"/>
    <w:rsid w:val="00421625"/>
    <w:rsid w:val="00422EAB"/>
    <w:rsid w:val="00453BE4"/>
    <w:rsid w:val="005071BA"/>
    <w:rsid w:val="005133B2"/>
    <w:rsid w:val="00513432"/>
    <w:rsid w:val="00604253"/>
    <w:rsid w:val="00680284"/>
    <w:rsid w:val="006F2C11"/>
    <w:rsid w:val="006F403F"/>
    <w:rsid w:val="006F5871"/>
    <w:rsid w:val="00710203"/>
    <w:rsid w:val="007828B3"/>
    <w:rsid w:val="007F3A5C"/>
    <w:rsid w:val="0081485B"/>
    <w:rsid w:val="00864E45"/>
    <w:rsid w:val="008C0AA8"/>
    <w:rsid w:val="008F5F69"/>
    <w:rsid w:val="00990FB6"/>
    <w:rsid w:val="009B0487"/>
    <w:rsid w:val="009E6B3C"/>
    <w:rsid w:val="00A65C20"/>
    <w:rsid w:val="00A76A4F"/>
    <w:rsid w:val="00AA4883"/>
    <w:rsid w:val="00AD442F"/>
    <w:rsid w:val="00B14993"/>
    <w:rsid w:val="00B330F1"/>
    <w:rsid w:val="00B83439"/>
    <w:rsid w:val="00B933F8"/>
    <w:rsid w:val="00C66E5A"/>
    <w:rsid w:val="00C73062"/>
    <w:rsid w:val="00CD173E"/>
    <w:rsid w:val="00D06864"/>
    <w:rsid w:val="00D15EB5"/>
    <w:rsid w:val="00D53D87"/>
    <w:rsid w:val="00D53F07"/>
    <w:rsid w:val="00DA3951"/>
    <w:rsid w:val="00DB2C6D"/>
    <w:rsid w:val="00DB3527"/>
    <w:rsid w:val="00DD22DA"/>
    <w:rsid w:val="00DE2F3A"/>
    <w:rsid w:val="00DF4BAB"/>
    <w:rsid w:val="00E04C42"/>
    <w:rsid w:val="00E67DDB"/>
    <w:rsid w:val="00F145E4"/>
    <w:rsid w:val="00F32BD0"/>
    <w:rsid w:val="00F33C5A"/>
    <w:rsid w:val="00F420C3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3A1F5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paragraph" w:customStyle="1" w:styleId="rvps6">
    <w:name w:val="rvps6"/>
    <w:basedOn w:val="a"/>
    <w:qFormat/>
    <w:rsid w:val="003A1F58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3A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3A1F5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paragraph" w:customStyle="1" w:styleId="rvps6">
    <w:name w:val="rvps6"/>
    <w:basedOn w:val="a"/>
    <w:qFormat/>
    <w:rsid w:val="003A1F58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3A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2021-03-04T10:32:00Z</dcterms:created>
  <dcterms:modified xsi:type="dcterms:W3CDTF">2022-08-16T11:36:00Z</dcterms:modified>
</cp:coreProperties>
</file>