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D6" w:rsidRPr="007205D6" w:rsidRDefault="00DA691F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463B" w:rsidRPr="00267794">
        <w:rPr>
          <w:rFonts w:ascii="Times New Roman" w:hAnsi="Times New Roman" w:cs="Times New Roman"/>
          <w:b/>
          <w:sz w:val="28"/>
          <w:szCs w:val="28"/>
        </w:rPr>
        <w:t>МКП «</w:t>
      </w:r>
      <w:proofErr w:type="spellStart"/>
      <w:r w:rsidR="00AD463B" w:rsidRPr="00267794">
        <w:rPr>
          <w:rFonts w:ascii="Times New Roman" w:hAnsi="Times New Roman" w:cs="Times New Roman"/>
          <w:b/>
          <w:sz w:val="28"/>
          <w:szCs w:val="28"/>
        </w:rPr>
        <w:t>Перемишляниводоканал</w:t>
      </w:r>
      <w:proofErr w:type="spellEnd"/>
      <w:r w:rsidR="00AD463B" w:rsidRPr="00267794">
        <w:rPr>
          <w:rFonts w:ascii="Times New Roman" w:hAnsi="Times New Roman" w:cs="Times New Roman"/>
          <w:b/>
          <w:sz w:val="28"/>
          <w:szCs w:val="28"/>
        </w:rPr>
        <w:t xml:space="preserve">» доводить  до  відома  усіх споживачів послуг з водопостачання  та  водовідведення м. </w:t>
      </w:r>
      <w:proofErr w:type="spellStart"/>
      <w:r w:rsidR="00AD463B" w:rsidRPr="00267794">
        <w:rPr>
          <w:rFonts w:ascii="Times New Roman" w:hAnsi="Times New Roman" w:cs="Times New Roman"/>
          <w:b/>
          <w:sz w:val="28"/>
          <w:szCs w:val="28"/>
        </w:rPr>
        <w:t>Перемишляни</w:t>
      </w:r>
      <w:proofErr w:type="spellEnd"/>
      <w:r w:rsidR="00AD463B" w:rsidRPr="00267794">
        <w:rPr>
          <w:rFonts w:ascii="Times New Roman" w:hAnsi="Times New Roman" w:cs="Times New Roman"/>
          <w:b/>
          <w:sz w:val="28"/>
          <w:szCs w:val="28"/>
        </w:rPr>
        <w:t>,</w:t>
      </w:r>
      <w:r w:rsidR="00AD463B">
        <w:rPr>
          <w:rFonts w:ascii="Times New Roman" w:hAnsi="Times New Roman" w:cs="Times New Roman"/>
          <w:sz w:val="28"/>
          <w:szCs w:val="28"/>
        </w:rPr>
        <w:t xml:space="preserve"> </w:t>
      </w:r>
      <w:r w:rsidR="007205D6">
        <w:rPr>
          <w:rFonts w:ascii="Times New Roman" w:eastAsia="Calibri" w:hAnsi="Times New Roman" w:cs="Times New Roman"/>
          <w:sz w:val="28"/>
          <w:szCs w:val="28"/>
        </w:rPr>
        <w:t>,</w:t>
      </w:r>
      <w:r w:rsidR="007205D6" w:rsidRPr="007205D6">
        <w:rPr>
          <w:rFonts w:ascii="Times New Roman" w:eastAsia="Calibri" w:hAnsi="Times New Roman" w:cs="Times New Roman"/>
          <w:sz w:val="28"/>
          <w:szCs w:val="28"/>
        </w:rPr>
        <w:t xml:space="preserve"> що  відповідно  до  Постанови  Кабінету  Міністрів  України  від 01.06.2011 року     № 869  із  змін</w:t>
      </w:r>
      <w:r w:rsidR="007205D6">
        <w:rPr>
          <w:rFonts w:ascii="Times New Roman" w:eastAsia="Calibri" w:hAnsi="Times New Roman" w:cs="Times New Roman"/>
          <w:sz w:val="28"/>
          <w:szCs w:val="28"/>
        </w:rPr>
        <w:t>ами та доповненнями</w:t>
      </w:r>
      <w:r w:rsidR="007205D6" w:rsidRPr="007205D6">
        <w:rPr>
          <w:rFonts w:ascii="Times New Roman" w:eastAsia="Calibri" w:hAnsi="Times New Roman" w:cs="Times New Roman"/>
          <w:sz w:val="28"/>
          <w:szCs w:val="28"/>
        </w:rPr>
        <w:t xml:space="preserve">  підприємством  розро</w:t>
      </w:r>
      <w:r w:rsidR="007205D6">
        <w:rPr>
          <w:rFonts w:ascii="Times New Roman" w:eastAsia="Calibri" w:hAnsi="Times New Roman" w:cs="Times New Roman"/>
          <w:sz w:val="28"/>
          <w:szCs w:val="28"/>
        </w:rPr>
        <w:t>блено  розрахунок  тарифів</w:t>
      </w:r>
      <w:r w:rsidR="007205D6" w:rsidRPr="007205D6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="007205D6">
        <w:rPr>
          <w:rFonts w:ascii="Times New Roman" w:eastAsia="Calibri" w:hAnsi="Times New Roman" w:cs="Times New Roman"/>
          <w:sz w:val="28"/>
          <w:szCs w:val="28"/>
        </w:rPr>
        <w:t>Розмір  проектованого  тарифу  становить:</w:t>
      </w:r>
    </w:p>
    <w:p w:rsidR="007205D6" w:rsidRPr="007205D6" w:rsidRDefault="007205D6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Водопостачання          - </w:t>
      </w:r>
      <w:r w:rsidR="00BD24F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BD24F8" w:rsidRPr="00BD24F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D24F8" w:rsidRPr="00BD24F8">
        <w:rPr>
          <w:rFonts w:ascii="Times New Roman" w:eastAsia="Calibri" w:hAnsi="Times New Roman" w:cs="Times New Roman"/>
          <w:sz w:val="28"/>
          <w:szCs w:val="28"/>
          <w:lang w:val="ru-RU"/>
        </w:rPr>
        <w:t>90</w:t>
      </w:r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</w:p>
    <w:p w:rsidR="007205D6" w:rsidRDefault="007205D6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Водовідведення           - </w:t>
      </w:r>
      <w:r w:rsidR="00BD24F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BD24F8" w:rsidRPr="00BD24F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012EE" w:rsidRPr="009012EE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BD24F8" w:rsidRPr="00BD24F8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грн.  </w:t>
      </w:r>
    </w:p>
    <w:p w:rsidR="007205D6" w:rsidRPr="007205D6" w:rsidRDefault="009012EE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Протягом  202</w:t>
      </w:r>
      <w:r w:rsidR="00BD24F8" w:rsidRPr="00BD24F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5D6" w:rsidRPr="007205D6">
        <w:rPr>
          <w:rFonts w:ascii="Times New Roman" w:eastAsia="Calibri" w:hAnsi="Times New Roman" w:cs="Times New Roman"/>
          <w:sz w:val="28"/>
          <w:szCs w:val="28"/>
        </w:rPr>
        <w:t>р.  зросли  такі  статті  затрат, а  саме:</w:t>
      </w:r>
    </w:p>
    <w:p w:rsidR="007205D6" w:rsidRPr="007205D6" w:rsidRDefault="007205D6" w:rsidP="007205D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5D6">
        <w:rPr>
          <w:rFonts w:ascii="Times New Roman" w:eastAsia="Calibri" w:hAnsi="Times New Roman" w:cs="Times New Roman"/>
          <w:sz w:val="28"/>
          <w:szCs w:val="28"/>
        </w:rPr>
        <w:t>Заробітна  плата:</w:t>
      </w:r>
    </w:p>
    <w:p w:rsidR="007205D6" w:rsidRPr="00A313DA" w:rsidRDefault="000D37F7" w:rsidP="000D37F7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205D6">
        <w:rPr>
          <w:rFonts w:ascii="Times New Roman" w:eastAsia="Calibri" w:hAnsi="Times New Roman" w:cs="Times New Roman"/>
          <w:sz w:val="28"/>
          <w:szCs w:val="28"/>
        </w:rPr>
        <w:t xml:space="preserve">Прожитковий </w:t>
      </w:r>
      <w:r w:rsidR="009012EE">
        <w:rPr>
          <w:rFonts w:ascii="Times New Roman" w:eastAsia="Calibri" w:hAnsi="Times New Roman" w:cs="Times New Roman"/>
          <w:sz w:val="28"/>
          <w:szCs w:val="28"/>
        </w:rPr>
        <w:t xml:space="preserve">мінімум у </w:t>
      </w:r>
      <w:r w:rsidR="00BD24F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D24F8" w:rsidRPr="00BD24F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BD24F8">
        <w:rPr>
          <w:rFonts w:ascii="Times New Roman" w:eastAsia="Calibri" w:hAnsi="Times New Roman" w:cs="Times New Roman"/>
          <w:sz w:val="28"/>
          <w:szCs w:val="28"/>
        </w:rPr>
        <w:t xml:space="preserve"> р. – 2</w:t>
      </w:r>
      <w:r w:rsidR="00BD24F8" w:rsidRPr="00BD24F8">
        <w:rPr>
          <w:rFonts w:ascii="Times New Roman" w:eastAsia="Calibri" w:hAnsi="Times New Roman" w:cs="Times New Roman"/>
          <w:sz w:val="28"/>
          <w:szCs w:val="28"/>
          <w:lang w:val="ru-RU"/>
        </w:rPr>
        <w:t>684</w:t>
      </w:r>
      <w:r w:rsidR="007205D6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="00BD24F8">
        <w:rPr>
          <w:rFonts w:ascii="Times New Roman" w:eastAsia="Calibri" w:hAnsi="Times New Roman" w:cs="Times New Roman"/>
          <w:sz w:val="28"/>
          <w:szCs w:val="28"/>
        </w:rPr>
        <w:t>, на 202</w:t>
      </w:r>
      <w:r w:rsidR="00BD24F8" w:rsidRPr="00BD24F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BD24F8">
        <w:rPr>
          <w:rFonts w:ascii="Times New Roman" w:eastAsia="Calibri" w:hAnsi="Times New Roman" w:cs="Times New Roman"/>
          <w:sz w:val="28"/>
          <w:szCs w:val="28"/>
        </w:rPr>
        <w:t xml:space="preserve">р. – </w:t>
      </w:r>
      <w:r w:rsidR="00BD24F8" w:rsidRPr="00BD24F8">
        <w:rPr>
          <w:rFonts w:ascii="Times New Roman" w:eastAsia="Calibri" w:hAnsi="Times New Roman" w:cs="Times New Roman"/>
          <w:sz w:val="28"/>
          <w:szCs w:val="28"/>
          <w:lang w:val="ru-RU"/>
        </w:rPr>
        <w:t>3028</w:t>
      </w:r>
      <w:r w:rsidR="00A313DA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</w:p>
    <w:p w:rsidR="007205D6" w:rsidRPr="007205D6" w:rsidRDefault="007205D6" w:rsidP="007205D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Електроенергія:</w:t>
      </w:r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4F8">
        <w:rPr>
          <w:rFonts w:ascii="Times New Roman" w:eastAsia="Calibri" w:hAnsi="Times New Roman" w:cs="Times New Roman"/>
          <w:sz w:val="28"/>
          <w:szCs w:val="28"/>
        </w:rPr>
        <w:t xml:space="preserve">у 2023 р. – 6,07 </w:t>
      </w:r>
      <w:proofErr w:type="spellStart"/>
      <w:r w:rsidR="00BD24F8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BD24F8">
        <w:rPr>
          <w:rFonts w:ascii="Times New Roman" w:eastAsia="Calibri" w:hAnsi="Times New Roman" w:cs="Times New Roman"/>
          <w:sz w:val="28"/>
          <w:szCs w:val="28"/>
        </w:rPr>
        <w:t>, на 2024 р. – 6,33 грн.</w:t>
      </w:r>
    </w:p>
    <w:p w:rsidR="007205D6" w:rsidRDefault="000D37F7" w:rsidP="000D37F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205D6">
        <w:rPr>
          <w:rFonts w:ascii="Times New Roman" w:eastAsia="Calibri" w:hAnsi="Times New Roman" w:cs="Times New Roman"/>
          <w:sz w:val="28"/>
          <w:szCs w:val="28"/>
        </w:rPr>
        <w:t>Значно зросли ціни  на  матеріали,  запчастини  паливо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мастильні </w:t>
      </w:r>
      <w:r w:rsidR="007205D6">
        <w:rPr>
          <w:rFonts w:ascii="Times New Roman" w:eastAsia="Calibri" w:hAnsi="Times New Roman" w:cs="Times New Roman"/>
          <w:sz w:val="28"/>
          <w:szCs w:val="28"/>
        </w:rPr>
        <w:t>матеріали.</w:t>
      </w:r>
    </w:p>
    <w:p w:rsidR="000D37F7" w:rsidRDefault="000D37F7" w:rsidP="000D37F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Також</w:t>
      </w:r>
      <w:r w:rsidR="001C58A6">
        <w:rPr>
          <w:rFonts w:ascii="Times New Roman" w:eastAsia="Calibri" w:hAnsi="Times New Roman" w:cs="Times New Roman"/>
          <w:sz w:val="28"/>
          <w:szCs w:val="28"/>
        </w:rPr>
        <w:t xml:space="preserve"> до розрахунку тарифів подано Інвестиційну програму, згідно якої передбачається оснащення  вузлами комерційного обліку  протягом  2022 – 2026 років 160 </w:t>
      </w:r>
      <w:r w:rsidR="00AB2334">
        <w:rPr>
          <w:rFonts w:ascii="Times New Roman" w:eastAsia="Calibri" w:hAnsi="Times New Roman" w:cs="Times New Roman"/>
          <w:sz w:val="28"/>
          <w:szCs w:val="28"/>
        </w:rPr>
        <w:t>багатоквартирних</w:t>
      </w:r>
      <w:r w:rsidR="001C58A6">
        <w:rPr>
          <w:rFonts w:ascii="Times New Roman" w:eastAsia="Calibri" w:hAnsi="Times New Roman" w:cs="Times New Roman"/>
          <w:sz w:val="28"/>
          <w:szCs w:val="28"/>
        </w:rPr>
        <w:t xml:space="preserve"> будинків в м. </w:t>
      </w:r>
      <w:proofErr w:type="spellStart"/>
      <w:r w:rsidR="001C58A6">
        <w:rPr>
          <w:rFonts w:ascii="Times New Roman" w:eastAsia="Calibri" w:hAnsi="Times New Roman" w:cs="Times New Roman"/>
          <w:sz w:val="28"/>
          <w:szCs w:val="28"/>
        </w:rPr>
        <w:t>Перемишляни</w:t>
      </w:r>
      <w:proofErr w:type="spellEnd"/>
      <w:r w:rsidR="001C58A6">
        <w:rPr>
          <w:rFonts w:ascii="Times New Roman" w:eastAsia="Calibri" w:hAnsi="Times New Roman" w:cs="Times New Roman"/>
          <w:sz w:val="28"/>
          <w:szCs w:val="28"/>
        </w:rPr>
        <w:t xml:space="preserve">. Встановлення приладів обліку у будинках забезпечить виконання </w:t>
      </w:r>
      <w:r w:rsidR="008F32BC">
        <w:rPr>
          <w:rFonts w:ascii="Times New Roman" w:eastAsia="Calibri" w:hAnsi="Times New Roman" w:cs="Times New Roman"/>
          <w:sz w:val="28"/>
          <w:szCs w:val="28"/>
        </w:rPr>
        <w:t>З</w:t>
      </w:r>
      <w:r w:rsidR="001C58A6">
        <w:rPr>
          <w:rFonts w:ascii="Times New Roman" w:eastAsia="Calibri" w:hAnsi="Times New Roman" w:cs="Times New Roman"/>
          <w:sz w:val="28"/>
          <w:szCs w:val="28"/>
        </w:rPr>
        <w:t xml:space="preserve">акону </w:t>
      </w:r>
      <w:r w:rsidR="008F32BC">
        <w:rPr>
          <w:rFonts w:ascii="Times New Roman" w:eastAsia="Calibri" w:hAnsi="Times New Roman" w:cs="Times New Roman"/>
          <w:sz w:val="28"/>
          <w:szCs w:val="28"/>
        </w:rPr>
        <w:t>У</w:t>
      </w:r>
      <w:r w:rsidR="001C58A6">
        <w:rPr>
          <w:rFonts w:ascii="Times New Roman" w:eastAsia="Calibri" w:hAnsi="Times New Roman" w:cs="Times New Roman"/>
          <w:sz w:val="28"/>
          <w:szCs w:val="28"/>
        </w:rPr>
        <w:t>країни  № 2119-19 від 22.06.2017 року « Про комерційний облік теплової енергії та водопостачання», згідно з яким оснащення вузлами комерційного обліку</w:t>
      </w:r>
      <w:r w:rsidR="008F32BC">
        <w:rPr>
          <w:rFonts w:ascii="Times New Roman" w:eastAsia="Calibri" w:hAnsi="Times New Roman" w:cs="Times New Roman"/>
          <w:sz w:val="28"/>
          <w:szCs w:val="28"/>
        </w:rPr>
        <w:t xml:space="preserve"> (ВКО)</w:t>
      </w:r>
      <w:r w:rsidR="001C58A6">
        <w:rPr>
          <w:rFonts w:ascii="Times New Roman" w:eastAsia="Calibri" w:hAnsi="Times New Roman" w:cs="Times New Roman"/>
          <w:sz w:val="28"/>
          <w:szCs w:val="28"/>
        </w:rPr>
        <w:t xml:space="preserve"> будівель, що приєднані до зовнішніх інженерних мереж і не оснащені такими приладами обліку – обов’язкове. Реалізація заходів інвестиційної програми по оснащенню</w:t>
      </w:r>
      <w:r w:rsidR="008F32BC">
        <w:rPr>
          <w:rFonts w:ascii="Times New Roman" w:eastAsia="Calibri" w:hAnsi="Times New Roman" w:cs="Times New Roman"/>
          <w:sz w:val="28"/>
          <w:szCs w:val="28"/>
        </w:rPr>
        <w:t xml:space="preserve"> будинків вузлами комерційного обліку забезпечить скорочення неврахованих втрат води, кількісне та якісне надання послуги.</w:t>
      </w:r>
    </w:p>
    <w:p w:rsidR="008F32BC" w:rsidRDefault="008F32BC" w:rsidP="008F32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Розмір проектованого тарифу для споживачів, з врахуванням оснащення будинків ВКО становить:</w:t>
      </w:r>
      <w:r w:rsidRPr="008F32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2BC" w:rsidRPr="007205D6" w:rsidRDefault="008F32BC" w:rsidP="008F32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Водопостачання          - </w:t>
      </w:r>
      <w:r w:rsidR="00BD24F8">
        <w:rPr>
          <w:rFonts w:ascii="Times New Roman" w:eastAsia="Calibri" w:hAnsi="Times New Roman" w:cs="Times New Roman"/>
          <w:sz w:val="28"/>
          <w:szCs w:val="28"/>
        </w:rPr>
        <w:t>45,43</w:t>
      </w:r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</w:p>
    <w:p w:rsidR="008F32BC" w:rsidRPr="007205D6" w:rsidRDefault="008F32BC" w:rsidP="000D37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Водовідведення           - </w:t>
      </w:r>
      <w:r w:rsidR="00BD24F8">
        <w:rPr>
          <w:rFonts w:ascii="Times New Roman" w:eastAsia="Calibri" w:hAnsi="Times New Roman" w:cs="Times New Roman"/>
          <w:sz w:val="28"/>
          <w:szCs w:val="28"/>
        </w:rPr>
        <w:t>33,86</w:t>
      </w:r>
      <w:bookmarkStart w:id="0" w:name="_GoBack"/>
      <w:bookmarkEnd w:id="0"/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грн.  </w:t>
      </w:r>
    </w:p>
    <w:p w:rsidR="007205D6" w:rsidRDefault="007205D6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         За  рахунок  зміни  вищевказаних  складових  витрат </w:t>
      </w:r>
      <w:r w:rsidR="00110C2C">
        <w:rPr>
          <w:rFonts w:ascii="Times New Roman" w:eastAsia="Calibri" w:hAnsi="Times New Roman" w:cs="Times New Roman"/>
          <w:sz w:val="28"/>
          <w:szCs w:val="28"/>
        </w:rPr>
        <w:t>підприємством</w:t>
      </w:r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МКП «</w:t>
      </w:r>
      <w:proofErr w:type="spellStart"/>
      <w:r w:rsidRPr="007205D6">
        <w:rPr>
          <w:rFonts w:ascii="Times New Roman" w:eastAsia="Calibri" w:hAnsi="Times New Roman" w:cs="Times New Roman"/>
          <w:sz w:val="28"/>
          <w:szCs w:val="28"/>
        </w:rPr>
        <w:t>Перемишляниводоканал</w:t>
      </w:r>
      <w:proofErr w:type="spellEnd"/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»  подано  на  розгляд  виконавчого  комітету </w:t>
      </w:r>
      <w:proofErr w:type="spellStart"/>
      <w:r w:rsidRPr="007205D6">
        <w:rPr>
          <w:rFonts w:ascii="Times New Roman" w:eastAsia="Calibri" w:hAnsi="Times New Roman" w:cs="Times New Roman"/>
          <w:sz w:val="28"/>
          <w:szCs w:val="28"/>
        </w:rPr>
        <w:t>Перемишлянської</w:t>
      </w:r>
      <w:proofErr w:type="spellEnd"/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 мі</w:t>
      </w:r>
      <w:r w:rsidR="00AB2334">
        <w:rPr>
          <w:rFonts w:ascii="Times New Roman" w:eastAsia="Calibri" w:hAnsi="Times New Roman" w:cs="Times New Roman"/>
          <w:sz w:val="28"/>
          <w:szCs w:val="28"/>
        </w:rPr>
        <w:t>ської  ради  розрахунок   тарифів</w:t>
      </w:r>
      <w:r w:rsidRPr="007205D6">
        <w:rPr>
          <w:rFonts w:ascii="Times New Roman" w:eastAsia="Calibri" w:hAnsi="Times New Roman" w:cs="Times New Roman"/>
          <w:sz w:val="28"/>
          <w:szCs w:val="28"/>
        </w:rPr>
        <w:t xml:space="preserve">  на  послуги  з  водопостачання  та  водовідведення  в  м. </w:t>
      </w:r>
      <w:proofErr w:type="spellStart"/>
      <w:r w:rsidRPr="007205D6">
        <w:rPr>
          <w:rFonts w:ascii="Times New Roman" w:eastAsia="Calibri" w:hAnsi="Times New Roman" w:cs="Times New Roman"/>
          <w:sz w:val="28"/>
          <w:szCs w:val="28"/>
        </w:rPr>
        <w:t>Перемишляни</w:t>
      </w:r>
      <w:proofErr w:type="spellEnd"/>
      <w:r w:rsidRPr="007205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C2C" w:rsidRDefault="00110C2C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Зауваження та  пропозиції приймаються у письмовій формі від фізичних та юридичних осіб впродовж 14 календарних днів з дня опублікування  даної інформації на адресу:</w:t>
      </w:r>
    </w:p>
    <w:p w:rsidR="00110C2C" w:rsidRDefault="00110C2C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Перемишляниводоканал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10C2C" w:rsidRDefault="00A313DA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вул.. Галицька, 50</w:t>
      </w:r>
      <w:r w:rsidR="00110C2C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="00110C2C">
        <w:rPr>
          <w:rFonts w:ascii="Times New Roman" w:eastAsia="Calibri" w:hAnsi="Times New Roman" w:cs="Times New Roman"/>
          <w:sz w:val="28"/>
          <w:szCs w:val="28"/>
        </w:rPr>
        <w:t>Перемишляни</w:t>
      </w:r>
      <w:proofErr w:type="spellEnd"/>
      <w:r w:rsidR="00110C2C">
        <w:rPr>
          <w:rFonts w:ascii="Times New Roman" w:eastAsia="Calibri" w:hAnsi="Times New Roman" w:cs="Times New Roman"/>
          <w:sz w:val="28"/>
          <w:szCs w:val="28"/>
        </w:rPr>
        <w:t>, Львівська область</w:t>
      </w:r>
    </w:p>
    <w:p w:rsidR="00110C2C" w:rsidRDefault="00110C2C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Контактний телефон: 2-24-80</w:t>
      </w:r>
    </w:p>
    <w:p w:rsidR="00110C2C" w:rsidRDefault="00110C2C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C2C" w:rsidRPr="00234034" w:rsidRDefault="00110C2C" w:rsidP="007205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34034">
        <w:rPr>
          <w:rFonts w:ascii="Times New Roman" w:eastAsia="Calibri" w:hAnsi="Times New Roman" w:cs="Times New Roman"/>
          <w:sz w:val="28"/>
          <w:szCs w:val="28"/>
        </w:rPr>
        <w:t xml:space="preserve"> Адміністрація   МКП «</w:t>
      </w:r>
      <w:proofErr w:type="spellStart"/>
      <w:r w:rsidR="00234034">
        <w:rPr>
          <w:rFonts w:ascii="Times New Roman" w:eastAsia="Calibri" w:hAnsi="Times New Roman" w:cs="Times New Roman"/>
          <w:sz w:val="28"/>
          <w:szCs w:val="28"/>
        </w:rPr>
        <w:t>Перемишляниводоканал</w:t>
      </w:r>
      <w:proofErr w:type="spellEnd"/>
      <w:r w:rsidR="0023403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30EAB" w:rsidRPr="00BD24F8" w:rsidRDefault="00330EAB" w:rsidP="00E422D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330EAB" w:rsidRPr="00BD24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0263"/>
    <w:multiLevelType w:val="hybridMultilevel"/>
    <w:tmpl w:val="EE420C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E4F23"/>
    <w:multiLevelType w:val="hybridMultilevel"/>
    <w:tmpl w:val="80EC75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3B"/>
    <w:rsid w:val="00023A8C"/>
    <w:rsid w:val="000D37F7"/>
    <w:rsid w:val="00110C2C"/>
    <w:rsid w:val="001C58A6"/>
    <w:rsid w:val="00234034"/>
    <w:rsid w:val="00267794"/>
    <w:rsid w:val="00330EAB"/>
    <w:rsid w:val="007205D6"/>
    <w:rsid w:val="008F32BC"/>
    <w:rsid w:val="009012EE"/>
    <w:rsid w:val="00A313DA"/>
    <w:rsid w:val="00AB2334"/>
    <w:rsid w:val="00AD463B"/>
    <w:rsid w:val="00BD24F8"/>
    <w:rsid w:val="00DA691F"/>
    <w:rsid w:val="00E422D5"/>
    <w:rsid w:val="00F04BAF"/>
    <w:rsid w:val="00F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2021-08-20T08:23:00Z</cp:lastPrinted>
  <dcterms:created xsi:type="dcterms:W3CDTF">2024-01-26T08:18:00Z</dcterms:created>
  <dcterms:modified xsi:type="dcterms:W3CDTF">2024-01-26T08:18:00Z</dcterms:modified>
</cp:coreProperties>
</file>