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6FB42" w14:textId="77777777" w:rsidR="00827CCD" w:rsidRPr="000B63A4" w:rsidRDefault="00827CCD" w:rsidP="00827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63A4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 ПЕРЕМИШЛЯНСЬКОЇ МІСЬКОЇ РАДИ ЛЬВІВСЬКОГО РАЙОНУ ЛЬВІВСЬКОЇ ОБЛАСТІ</w:t>
      </w:r>
    </w:p>
    <w:p w14:paraId="0471FF40" w14:textId="77777777" w:rsidR="00827CCD" w:rsidRPr="000B63A4" w:rsidRDefault="00827CCD" w:rsidP="00827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E" w14:textId="77777777" w:rsidR="006F6A9E" w:rsidRPr="000506A5" w:rsidRDefault="006F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F" w14:textId="77777777" w:rsidR="006F6A9E" w:rsidRPr="000506A5" w:rsidRDefault="0005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b/>
          <w:sz w:val="26"/>
          <w:szCs w:val="26"/>
        </w:rPr>
        <w:t>ОБҐРУНТУВАННЯ ПІДСТАВИ</w:t>
      </w:r>
    </w:p>
    <w:p w14:paraId="00000010" w14:textId="77777777" w:rsidR="006F6A9E" w:rsidRPr="000506A5" w:rsidRDefault="00057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sz w:val="26"/>
          <w:szCs w:val="26"/>
        </w:rPr>
        <w:t>для здійснення закупівлі згідно з</w:t>
      </w:r>
      <w:r w:rsidRPr="000506A5">
        <w:rPr>
          <w:rFonts w:ascii="Times New Roman" w:eastAsia="Times New Roman" w:hAnsi="Times New Roman" w:cs="Times New Roman"/>
          <w:b/>
          <w:sz w:val="26"/>
          <w:szCs w:val="26"/>
        </w:rPr>
        <w:t xml:space="preserve"> підпунктом 6 пункту 13 Особливостей</w:t>
      </w:r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 здійснення публічних </w:t>
      </w:r>
      <w:proofErr w:type="spellStart"/>
      <w:r w:rsidRPr="000506A5">
        <w:rPr>
          <w:rFonts w:ascii="Times New Roman" w:eastAsia="Times New Roman" w:hAnsi="Times New Roman" w:cs="Times New Roman"/>
          <w:sz w:val="26"/>
          <w:szCs w:val="26"/>
        </w:rPr>
        <w:t>закупівель</w:t>
      </w:r>
      <w:proofErr w:type="spellEnd"/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14:paraId="00000011" w14:textId="77777777" w:rsidR="006F6A9E" w:rsidRPr="000506A5" w:rsidRDefault="006F6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A48D265" w14:textId="77777777" w:rsidR="00E11420" w:rsidRPr="000506A5" w:rsidRDefault="000570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b/>
          <w:sz w:val="26"/>
          <w:szCs w:val="26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731AFC59" w14:textId="77777777" w:rsidR="00E11420" w:rsidRPr="000506A5" w:rsidRDefault="00E114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506A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Виконавчий комітет Перемишлянської міської ради Львівського району Львівської області</w:t>
      </w:r>
    </w:p>
    <w:p w14:paraId="0CC3DFD9" w14:textId="051B2011" w:rsidR="00E11420" w:rsidRPr="000506A5" w:rsidRDefault="00E114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506A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81200, Львівська обл., Львівський р-н., </w:t>
      </w:r>
      <w:proofErr w:type="spellStart"/>
      <w:r w:rsidRPr="000506A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м.Перемишляни</w:t>
      </w:r>
      <w:proofErr w:type="spellEnd"/>
      <w:r w:rsidRPr="000506A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, </w:t>
      </w:r>
      <w:proofErr w:type="spellStart"/>
      <w:r w:rsidRPr="000506A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вул.Привокзальна</w:t>
      </w:r>
      <w:proofErr w:type="spellEnd"/>
      <w:r w:rsidRPr="000506A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, 3а</w:t>
      </w:r>
    </w:p>
    <w:p w14:paraId="62743DF8" w14:textId="207A3EB1" w:rsidR="00E11420" w:rsidRPr="000506A5" w:rsidRDefault="00E114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506A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ЄДРПОУ: 04056173</w:t>
      </w:r>
    </w:p>
    <w:p w14:paraId="00000012" w14:textId="7C6D6F22" w:rsidR="006F6A9E" w:rsidRPr="000506A5" w:rsidRDefault="00E1142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506A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Орган місцевого самоврядування</w:t>
      </w:r>
    </w:p>
    <w:p w14:paraId="00000013" w14:textId="3E0FF97A" w:rsidR="006F6A9E" w:rsidRDefault="0005704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506A5">
        <w:rPr>
          <w:rFonts w:ascii="Times New Roman" w:eastAsia="Times New Roman" w:hAnsi="Times New Roman" w:cs="Times New Roman"/>
          <w:b/>
          <w:sz w:val="26"/>
          <w:szCs w:val="26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1420" w:rsidRPr="000506A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Природній газ</w:t>
      </w:r>
      <w:r w:rsidR="00D0515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ДК 021:2015: 09120000-6: газове паливо</w:t>
      </w:r>
    </w:p>
    <w:p w14:paraId="05E29EA8" w14:textId="4F06AE80" w:rsidR="000210CD" w:rsidRPr="000210CD" w:rsidRDefault="000210C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</w:pPr>
      <w:r w:rsidRPr="000210CD">
        <w:rPr>
          <w:rFonts w:ascii="Times New Roman" w:eastAsia="Times New Roman" w:hAnsi="Times New Roman" w:cs="Times New Roman"/>
          <w:b/>
          <w:sz w:val="26"/>
          <w:szCs w:val="26"/>
        </w:rPr>
        <w:t xml:space="preserve">Вид та </w:t>
      </w:r>
      <w:proofErr w:type="spellStart"/>
      <w:r w:rsidRPr="000210CD">
        <w:rPr>
          <w:rFonts w:ascii="Times New Roman" w:eastAsia="Times New Roman" w:hAnsi="Times New Roman" w:cs="Times New Roman"/>
          <w:b/>
          <w:sz w:val="26"/>
          <w:szCs w:val="26"/>
        </w:rPr>
        <w:t>індентифікатор</w:t>
      </w:r>
      <w:proofErr w:type="spellEnd"/>
      <w:r w:rsidRPr="000210CD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процедури закупівлі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UA-2023-12-29-002686-a</w:t>
      </w:r>
    </w:p>
    <w:p w14:paraId="00000015" w14:textId="06AB86E1" w:rsidR="006F6A9E" w:rsidRPr="000506A5" w:rsidRDefault="0005704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b/>
          <w:sz w:val="26"/>
          <w:szCs w:val="26"/>
        </w:rPr>
        <w:t>Розмір бюджетного призначення:</w:t>
      </w:r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1420" w:rsidRPr="000506A5">
        <w:rPr>
          <w:rFonts w:ascii="Times New Roman" w:eastAsia="Times New Roman" w:hAnsi="Times New Roman" w:cs="Times New Roman"/>
          <w:sz w:val="26"/>
          <w:szCs w:val="26"/>
        </w:rPr>
        <w:t xml:space="preserve">198 646, 68 грн. </w:t>
      </w:r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згідно </w:t>
      </w:r>
      <w:r w:rsidR="00E11420" w:rsidRPr="000506A5">
        <w:rPr>
          <w:rFonts w:ascii="Times New Roman" w:eastAsia="Times New Roman" w:hAnsi="Times New Roman" w:cs="Times New Roman"/>
          <w:sz w:val="26"/>
          <w:szCs w:val="26"/>
        </w:rPr>
        <w:t>кошторису та плану асигнувань на 2024р.</w:t>
      </w:r>
      <w:r w:rsidRPr="000506A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16" w14:textId="77777777" w:rsidR="006F6A9E" w:rsidRPr="000506A5" w:rsidRDefault="000570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b/>
          <w:sz w:val="26"/>
          <w:szCs w:val="26"/>
        </w:rPr>
        <w:t xml:space="preserve">Підстави для здійснення закупівлі: </w:t>
      </w:r>
      <w:r w:rsidRPr="000506A5">
        <w:rPr>
          <w:rFonts w:ascii="Times New Roman" w:eastAsia="Times New Roman" w:hAnsi="Times New Roman" w:cs="Times New Roman"/>
          <w:sz w:val="26"/>
          <w:szCs w:val="26"/>
        </w:rPr>
        <w:t>відповідно до підпункту 6 пункту 13 Особливостей: 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документації.</w:t>
      </w:r>
    </w:p>
    <w:p w14:paraId="00000017" w14:textId="77777777" w:rsidR="006F6A9E" w:rsidRPr="000506A5" w:rsidRDefault="006F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18" w14:textId="77777777" w:rsidR="006F6A9E" w:rsidRPr="000506A5" w:rsidRDefault="00057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b/>
          <w:sz w:val="26"/>
          <w:szCs w:val="26"/>
        </w:rPr>
        <w:t>Обґрунтування підстави для здійснення:</w:t>
      </w:r>
    </w:p>
    <w:p w14:paraId="00000019" w14:textId="77777777" w:rsidR="006F6A9E" w:rsidRPr="000506A5" w:rsidRDefault="000570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sz w:val="26"/>
          <w:szCs w:val="26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1A" w14:textId="2472C814" w:rsidR="006F6A9E" w:rsidRPr="000506A5" w:rsidRDefault="00057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Указом Президента України від 24.02.2022 № 64 (зі змінами) термін дії воєнного стану встановлено до </w:t>
      </w:r>
      <w:r w:rsidR="00E11420" w:rsidRPr="000506A5">
        <w:rPr>
          <w:rFonts w:ascii="Times New Roman" w:eastAsia="Times New Roman" w:hAnsi="Times New Roman" w:cs="Times New Roman"/>
          <w:sz w:val="26"/>
          <w:szCs w:val="26"/>
        </w:rPr>
        <w:t>14.02.2024р.</w:t>
      </w:r>
      <w:r w:rsidRPr="000506A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1B" w14:textId="77777777" w:rsidR="006F6A9E" w:rsidRPr="000506A5" w:rsidRDefault="000570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sz w:val="26"/>
          <w:szCs w:val="26"/>
        </w:rPr>
        <w:lastRenderedPageBreak/>
        <w:t>Статтею 4 Указу № 64 Кабінету Міністрів України постановлено невідкладно:</w:t>
      </w:r>
    </w:p>
    <w:p w14:paraId="0000001C" w14:textId="77777777" w:rsidR="006F6A9E" w:rsidRPr="000506A5" w:rsidRDefault="000570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sz w:val="26"/>
          <w:szCs w:val="26"/>
        </w:rPr>
        <w:t>1) ввести в дію план запровадження та забезпечення заходів правового режиму воєнного стану в Україні;</w:t>
      </w:r>
    </w:p>
    <w:p w14:paraId="0000001D" w14:textId="77777777" w:rsidR="006F6A9E" w:rsidRPr="000506A5" w:rsidRDefault="000570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sz w:val="26"/>
          <w:szCs w:val="26"/>
        </w:rPr>
        <w:t>2) забезпечити фінансування та вжити в межах повноважень інших заходів, пов’язаних із запровадженням правового режиму воєнного стану на території України.</w:t>
      </w:r>
    </w:p>
    <w:p w14:paraId="0000001E" w14:textId="77777777" w:rsidR="006F6A9E" w:rsidRPr="000506A5" w:rsidRDefault="000570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sz w:val="26"/>
          <w:szCs w:val="26"/>
        </w:rPr>
        <w:t>Стаття 12</w:t>
      </w:r>
      <w:r w:rsidRPr="000506A5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0506A5">
        <w:rPr>
          <w:rFonts w:ascii="Times New Roman" w:eastAsia="Times New Roman" w:hAnsi="Times New Roman" w:cs="Times New Roman"/>
          <w:sz w:val="26"/>
          <w:szCs w:val="26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000001F" w14:textId="77777777" w:rsidR="006F6A9E" w:rsidRPr="000506A5" w:rsidRDefault="000570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sz w:val="26"/>
          <w:szCs w:val="26"/>
        </w:rPr>
        <w:t>1) працює відповідно до Регламенту Кабінету Міністрів України в умовах воєнного стану;</w:t>
      </w:r>
    </w:p>
    <w:p w14:paraId="00000020" w14:textId="77777777" w:rsidR="006F6A9E" w:rsidRPr="000506A5" w:rsidRDefault="000570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sz w:val="26"/>
          <w:szCs w:val="26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00000021" w14:textId="77777777" w:rsidR="006F6A9E" w:rsidRPr="000506A5" w:rsidRDefault="000570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sz w:val="26"/>
          <w:szCs w:val="26"/>
        </w:rPr>
        <w:t>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000022" w14:textId="77777777" w:rsidR="006F6A9E" w:rsidRPr="000506A5" w:rsidRDefault="000570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</w:t>
      </w:r>
      <w:proofErr w:type="spellStart"/>
      <w:r w:rsidRPr="000506A5">
        <w:rPr>
          <w:rFonts w:ascii="Times New Roman" w:eastAsia="Times New Roman" w:hAnsi="Times New Roman" w:cs="Times New Roman"/>
          <w:sz w:val="26"/>
          <w:szCs w:val="26"/>
        </w:rPr>
        <w:t>закупівель</w:t>
      </w:r>
      <w:proofErr w:type="spellEnd"/>
      <w:r w:rsidRPr="000506A5">
        <w:rPr>
          <w:rFonts w:ascii="Times New Roman" w:eastAsia="Times New Roman" w:hAnsi="Times New Roman" w:cs="Times New Roman"/>
          <w:sz w:val="26"/>
          <w:szCs w:val="26"/>
        </w:rPr>
        <w:t>, частиною 3</w:t>
      </w:r>
      <w:r w:rsidRPr="000506A5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7</w:t>
      </w:r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 розділу Х «Прикінцеві та перехідні положення» 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5" w:anchor="n16">
        <w:r w:rsidRPr="000506A5">
          <w:rPr>
            <w:rFonts w:ascii="Times New Roman" w:eastAsia="Times New Roman" w:hAnsi="Times New Roman" w:cs="Times New Roman"/>
            <w:sz w:val="26"/>
            <w:szCs w:val="26"/>
          </w:rPr>
          <w:t xml:space="preserve">особливості здійснення </w:t>
        </w:r>
        <w:proofErr w:type="spellStart"/>
        <w:r w:rsidRPr="000506A5">
          <w:rPr>
            <w:rFonts w:ascii="Times New Roman" w:eastAsia="Times New Roman" w:hAnsi="Times New Roman" w:cs="Times New Roman"/>
            <w:sz w:val="26"/>
            <w:szCs w:val="26"/>
          </w:rPr>
          <w:t>закупівель</w:t>
        </w:r>
        <w:proofErr w:type="spellEnd"/>
        <w:r w:rsidRPr="000506A5">
          <w:rPr>
            <w:rFonts w:ascii="Times New Roman" w:eastAsia="Times New Roman" w:hAnsi="Times New Roman" w:cs="Times New Roman"/>
            <w:sz w:val="26"/>
            <w:szCs w:val="26"/>
          </w:rPr>
          <w:t xml:space="preserve"> товарів, робіт і послуг для замовників, передбачених цим Законом</w:t>
        </w:r>
      </w:hyperlink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0000023" w14:textId="77777777" w:rsidR="006F6A9E" w:rsidRPr="000506A5" w:rsidRDefault="000570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На виконання цієї норми Закону урядом були прийняті </w:t>
      </w:r>
      <w:r w:rsidRPr="000506A5">
        <w:rPr>
          <w:rFonts w:ascii="Times New Roman" w:eastAsia="Times New Roman" w:hAnsi="Times New Roman" w:cs="Times New Roman"/>
          <w:b/>
          <w:sz w:val="26"/>
          <w:szCs w:val="26"/>
        </w:rPr>
        <w:t>Особливості.</w:t>
      </w:r>
    </w:p>
    <w:p w14:paraId="00000024" w14:textId="77777777" w:rsidR="006F6A9E" w:rsidRPr="000506A5" w:rsidRDefault="000570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Положеннями </w:t>
      </w:r>
      <w:r w:rsidRPr="000506A5">
        <w:rPr>
          <w:rFonts w:ascii="Times New Roman" w:eastAsia="Times New Roman" w:hAnsi="Times New Roman" w:cs="Times New Roman"/>
          <w:b/>
          <w:sz w:val="26"/>
          <w:szCs w:val="26"/>
        </w:rPr>
        <w:t>Особливостей</w:t>
      </w:r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 передбачено підставу</w:t>
      </w:r>
      <w:r w:rsidRPr="000506A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для здійснення закупівлі за </w:t>
      </w:r>
      <w:r w:rsidRPr="000506A5">
        <w:rPr>
          <w:rFonts w:ascii="Times New Roman" w:eastAsia="Times New Roman" w:hAnsi="Times New Roman" w:cs="Times New Roman"/>
          <w:b/>
          <w:sz w:val="26"/>
          <w:szCs w:val="26"/>
        </w:rPr>
        <w:t>підпунктом 6 пункту 13:</w:t>
      </w:r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документації.</w:t>
      </w:r>
    </w:p>
    <w:p w14:paraId="00000025" w14:textId="77777777" w:rsidR="006F6A9E" w:rsidRPr="000506A5" w:rsidRDefault="006F6A9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27" w14:textId="155F68EE" w:rsidR="006F6A9E" w:rsidRPr="000506A5" w:rsidRDefault="00057047" w:rsidP="000570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E11420" w:rsidRPr="000506A5">
        <w:rPr>
          <w:rFonts w:ascii="Times New Roman" w:eastAsia="Times New Roman" w:hAnsi="Times New Roman" w:cs="Times New Roman"/>
          <w:sz w:val="26"/>
          <w:szCs w:val="26"/>
        </w:rPr>
        <w:t>з січня  по</w:t>
      </w:r>
      <w:r w:rsidR="007E1B05" w:rsidRPr="000506A5">
        <w:rPr>
          <w:rFonts w:ascii="Times New Roman" w:eastAsia="Times New Roman" w:hAnsi="Times New Roman" w:cs="Times New Roman"/>
          <w:sz w:val="26"/>
          <w:szCs w:val="26"/>
        </w:rPr>
        <w:t xml:space="preserve"> 15 квітня 2024 року.</w:t>
      </w:r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 Існує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 потреба у здійсненні</w:t>
      </w:r>
      <w:r w:rsidRPr="000506A5">
        <w:rPr>
          <w:rFonts w:ascii="Times New Roman" w:eastAsia="Times New Roman" w:hAnsi="Times New Roman" w:cs="Times New Roman"/>
          <w:b/>
          <w:sz w:val="26"/>
          <w:szCs w:val="26"/>
        </w:rPr>
        <w:t xml:space="preserve"> Закупівлі</w:t>
      </w:r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00000028" w14:textId="1DAC6AC0" w:rsidR="006F6A9E" w:rsidRPr="000506A5" w:rsidRDefault="007E1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sz w:val="26"/>
          <w:szCs w:val="26"/>
        </w:rPr>
        <w:t>Виконавчим комітетом Перемишлянської міської ради Львівського району Львівської області</w:t>
      </w:r>
      <w:r w:rsidR="00057047" w:rsidRPr="000506A5">
        <w:rPr>
          <w:rFonts w:ascii="Times New Roman" w:eastAsia="Times New Roman" w:hAnsi="Times New Roman" w:cs="Times New Roman"/>
          <w:sz w:val="26"/>
          <w:szCs w:val="26"/>
        </w:rPr>
        <w:t xml:space="preserve"> була оголошена закупівля за процедурою відкриті торги (з </w:t>
      </w:r>
      <w:r w:rsidR="00057047" w:rsidRPr="000506A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особливостями) в електронній системі </w:t>
      </w:r>
      <w:proofErr w:type="spellStart"/>
      <w:r w:rsidR="00057047" w:rsidRPr="000506A5">
        <w:rPr>
          <w:rFonts w:ascii="Times New Roman" w:eastAsia="Times New Roman" w:hAnsi="Times New Roman" w:cs="Times New Roman"/>
          <w:sz w:val="26"/>
          <w:szCs w:val="26"/>
        </w:rPr>
        <w:t>закупівель</w:t>
      </w:r>
      <w:proofErr w:type="spellEnd"/>
      <w:r w:rsidR="00057047" w:rsidRPr="000506A5">
        <w:rPr>
          <w:rFonts w:ascii="Times New Roman" w:eastAsia="Times New Roman" w:hAnsi="Times New Roman" w:cs="Times New Roman"/>
          <w:sz w:val="26"/>
          <w:szCs w:val="26"/>
        </w:rPr>
        <w:t xml:space="preserve"> за ідентифікатором </w:t>
      </w:r>
      <w:r w:rsidRPr="000506A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 xml:space="preserve">UA </w:t>
      </w:r>
      <w:r w:rsidRPr="000506A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-2023-12-18-015673-а</w:t>
      </w:r>
      <w:r w:rsidR="00057047" w:rsidRPr="000506A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29" w14:textId="68B1161B" w:rsidR="006F6A9E" w:rsidRPr="000506A5" w:rsidRDefault="007E1B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sz w:val="26"/>
          <w:szCs w:val="26"/>
        </w:rPr>
        <w:t>27.12.</w:t>
      </w:r>
      <w:r w:rsidR="00057047" w:rsidRPr="000506A5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0506A5">
        <w:rPr>
          <w:rFonts w:ascii="Times New Roman" w:eastAsia="Times New Roman" w:hAnsi="Times New Roman" w:cs="Times New Roman"/>
          <w:sz w:val="26"/>
          <w:szCs w:val="26"/>
        </w:rPr>
        <w:t>3</w:t>
      </w:r>
      <w:r w:rsidR="00057047" w:rsidRPr="000506A5">
        <w:rPr>
          <w:rFonts w:ascii="Times New Roman" w:eastAsia="Times New Roman" w:hAnsi="Times New Roman" w:cs="Times New Roman"/>
          <w:sz w:val="26"/>
          <w:szCs w:val="26"/>
        </w:rPr>
        <w:t xml:space="preserve"> року через неподання жодної тендерної пропозиції для участі у відкритих торгах у строк, установлений замовником, відкриті торги щодо </w:t>
      </w:r>
      <w:r w:rsidR="00057047" w:rsidRPr="000506A5">
        <w:rPr>
          <w:rFonts w:ascii="Times New Roman" w:eastAsia="Times New Roman" w:hAnsi="Times New Roman" w:cs="Times New Roman"/>
          <w:b/>
          <w:sz w:val="26"/>
          <w:szCs w:val="26"/>
        </w:rPr>
        <w:t xml:space="preserve">Закупівлі </w:t>
      </w:r>
      <w:r w:rsidR="00057047" w:rsidRPr="000506A5">
        <w:rPr>
          <w:rFonts w:ascii="Times New Roman" w:eastAsia="Times New Roman" w:hAnsi="Times New Roman" w:cs="Times New Roman"/>
          <w:sz w:val="26"/>
          <w:szCs w:val="26"/>
        </w:rPr>
        <w:t xml:space="preserve">автоматично відмінені електронною системою </w:t>
      </w:r>
      <w:proofErr w:type="spellStart"/>
      <w:r w:rsidR="00057047" w:rsidRPr="000506A5">
        <w:rPr>
          <w:rFonts w:ascii="Times New Roman" w:eastAsia="Times New Roman" w:hAnsi="Times New Roman" w:cs="Times New Roman"/>
          <w:sz w:val="26"/>
          <w:szCs w:val="26"/>
        </w:rPr>
        <w:t>закупівель</w:t>
      </w:r>
      <w:proofErr w:type="spellEnd"/>
      <w:r w:rsidR="00057047" w:rsidRPr="000506A5">
        <w:rPr>
          <w:rFonts w:ascii="Times New Roman" w:eastAsia="Times New Roman" w:hAnsi="Times New Roman" w:cs="Times New Roman"/>
          <w:sz w:val="26"/>
          <w:szCs w:val="26"/>
        </w:rPr>
        <w:t xml:space="preserve"> відповідно до п. 51 </w:t>
      </w:r>
      <w:r w:rsidR="00057047" w:rsidRPr="000506A5">
        <w:rPr>
          <w:rFonts w:ascii="Times New Roman" w:eastAsia="Times New Roman" w:hAnsi="Times New Roman" w:cs="Times New Roman"/>
          <w:b/>
          <w:sz w:val="26"/>
          <w:szCs w:val="26"/>
        </w:rPr>
        <w:t>Особливостей</w:t>
      </w:r>
      <w:r w:rsidR="00057047" w:rsidRPr="000506A5">
        <w:rPr>
          <w:rFonts w:ascii="Times New Roman" w:eastAsia="Times New Roman" w:hAnsi="Times New Roman" w:cs="Times New Roman"/>
          <w:sz w:val="26"/>
          <w:szCs w:val="26"/>
        </w:rPr>
        <w:t xml:space="preserve">. Звіт про результати проведення процедури закупівлі додається </w:t>
      </w:r>
      <w:r w:rsidR="00057047" w:rsidRPr="000506A5">
        <w:rPr>
          <w:rFonts w:ascii="Times New Roman" w:eastAsia="Times New Roman" w:hAnsi="Times New Roman" w:cs="Times New Roman"/>
          <w:b/>
          <w:sz w:val="26"/>
          <w:szCs w:val="26"/>
        </w:rPr>
        <w:t xml:space="preserve">(ID оголошення - </w:t>
      </w:r>
      <w:r w:rsidRPr="000506A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 xml:space="preserve">UA </w:t>
      </w:r>
      <w:r w:rsidRPr="000506A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-2023-12-18-015673-а).</w:t>
      </w:r>
    </w:p>
    <w:p w14:paraId="0000002A" w14:textId="77777777" w:rsidR="006F6A9E" w:rsidRPr="000506A5" w:rsidRDefault="000570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30j0zll" w:colFirst="0" w:colLast="0"/>
      <w:bookmarkEnd w:id="0"/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При цьому у Замовника існує  потреба в </w:t>
      </w:r>
      <w:r w:rsidRPr="000506A5">
        <w:rPr>
          <w:rFonts w:ascii="Times New Roman" w:eastAsia="Times New Roman" w:hAnsi="Times New Roman" w:cs="Times New Roman"/>
          <w:b/>
          <w:sz w:val="26"/>
          <w:szCs w:val="26"/>
        </w:rPr>
        <w:t>Закупівлі</w:t>
      </w:r>
      <w:r w:rsidRPr="000506A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2B" w14:textId="77777777" w:rsidR="006F6A9E" w:rsidRPr="000506A5" w:rsidRDefault="0005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sz w:val="26"/>
          <w:szCs w:val="26"/>
        </w:rPr>
        <w:t>Водночас, як передбачено чинним законодавством,</w:t>
      </w:r>
      <w:bookmarkStart w:id="1" w:name="bookmark=id.gjdgxs" w:colFirst="0" w:colLast="0"/>
      <w:bookmarkEnd w:id="1"/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 під час здійснення </w:t>
      </w:r>
      <w:proofErr w:type="spellStart"/>
      <w:r w:rsidRPr="000506A5">
        <w:rPr>
          <w:rFonts w:ascii="Times New Roman" w:eastAsia="Times New Roman" w:hAnsi="Times New Roman" w:cs="Times New Roman"/>
          <w:sz w:val="26"/>
          <w:szCs w:val="26"/>
        </w:rPr>
        <w:t>закупівель</w:t>
      </w:r>
      <w:proofErr w:type="spellEnd"/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 замовники повинні дотримуватися принципів здійснення публічних </w:t>
      </w:r>
      <w:proofErr w:type="spellStart"/>
      <w:r w:rsidRPr="000506A5">
        <w:rPr>
          <w:rFonts w:ascii="Times New Roman" w:eastAsia="Times New Roman" w:hAnsi="Times New Roman" w:cs="Times New Roman"/>
          <w:sz w:val="26"/>
          <w:szCs w:val="26"/>
        </w:rPr>
        <w:t>закупівель</w:t>
      </w:r>
      <w:proofErr w:type="spellEnd"/>
      <w:r w:rsidRPr="000506A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2C" w14:textId="77777777" w:rsidR="006F6A9E" w:rsidRPr="000506A5" w:rsidRDefault="000570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Отже,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 w:rsidRPr="000506A5">
        <w:rPr>
          <w:rFonts w:ascii="Times New Roman" w:eastAsia="Times New Roman" w:hAnsi="Times New Roman" w:cs="Times New Roman"/>
          <w:b/>
          <w:sz w:val="26"/>
          <w:szCs w:val="26"/>
        </w:rPr>
        <w:t>Закупівлі</w:t>
      </w:r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0506A5">
        <w:rPr>
          <w:rFonts w:ascii="Times New Roman" w:eastAsia="Times New Roman" w:hAnsi="Times New Roman" w:cs="Times New Roman"/>
          <w:b/>
          <w:sz w:val="26"/>
          <w:szCs w:val="26"/>
        </w:rPr>
        <w:t xml:space="preserve">Закупівлі, </w:t>
      </w:r>
      <w:r w:rsidRPr="000506A5">
        <w:rPr>
          <w:rFonts w:ascii="Times New Roman" w:eastAsia="Times New Roman" w:hAnsi="Times New Roman" w:cs="Times New Roman"/>
          <w:sz w:val="26"/>
          <w:szCs w:val="26"/>
        </w:rPr>
        <w:t>як виняток, підстави за</w:t>
      </w:r>
      <w:r w:rsidRPr="000506A5">
        <w:rPr>
          <w:rFonts w:ascii="Times New Roman" w:eastAsia="Times New Roman" w:hAnsi="Times New Roman" w:cs="Times New Roman"/>
          <w:b/>
          <w:sz w:val="26"/>
          <w:szCs w:val="26"/>
        </w:rPr>
        <w:t xml:space="preserve"> підпунктом 6 пункту 13 Особливостей</w:t>
      </w:r>
      <w:r w:rsidRPr="000506A5">
        <w:rPr>
          <w:rFonts w:ascii="Times New Roman" w:eastAsia="Times New Roman" w:hAnsi="Times New Roman" w:cs="Times New Roman"/>
          <w:sz w:val="26"/>
          <w:szCs w:val="26"/>
        </w:rPr>
        <w:t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</w:t>
      </w:r>
      <w:r w:rsidRPr="000506A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506A5">
        <w:rPr>
          <w:rFonts w:ascii="Times New Roman" w:eastAsia="Times New Roman" w:hAnsi="Times New Roman" w:cs="Times New Roman"/>
          <w:sz w:val="26"/>
          <w:szCs w:val="26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47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документації,  і укладення договору.</w:t>
      </w:r>
    </w:p>
    <w:p w14:paraId="0000002D" w14:textId="77777777" w:rsidR="006F6A9E" w:rsidRPr="000506A5" w:rsidRDefault="000570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sz w:val="26"/>
          <w:szCs w:val="26"/>
        </w:rPr>
        <w:t>З огляду на викладене, рішення щодо проведення закупівлі відповідає чинному законодавству.</w:t>
      </w:r>
    </w:p>
    <w:p w14:paraId="0000002E" w14:textId="77777777" w:rsidR="006F6A9E" w:rsidRPr="000506A5" w:rsidRDefault="000570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За результатами закупівлі, здійсненої відповідно до цього пункту, замовники оприлюднюють в електронній системі </w:t>
      </w:r>
      <w:proofErr w:type="spellStart"/>
      <w:r w:rsidRPr="000506A5">
        <w:rPr>
          <w:rFonts w:ascii="Times New Roman" w:eastAsia="Times New Roman" w:hAnsi="Times New Roman" w:cs="Times New Roman"/>
          <w:sz w:val="26"/>
          <w:szCs w:val="26"/>
        </w:rPr>
        <w:t>закупівель</w:t>
      </w:r>
      <w:proofErr w:type="spellEnd"/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0506A5">
        <w:rPr>
          <w:rFonts w:ascii="Times New Roman" w:eastAsia="Times New Roman" w:hAnsi="Times New Roman" w:cs="Times New Roman"/>
          <w:sz w:val="26"/>
          <w:szCs w:val="26"/>
        </w:rPr>
        <w:t>закупівель</w:t>
      </w:r>
      <w:proofErr w:type="spellEnd"/>
      <w:r w:rsidRPr="000506A5">
        <w:rPr>
          <w:rFonts w:ascii="Times New Roman" w:eastAsia="Times New Roman" w:hAnsi="Times New Roman" w:cs="Times New Roman"/>
          <w:sz w:val="26"/>
          <w:szCs w:val="26"/>
        </w:rPr>
        <w:t>, відповідно до пункту 3</w:t>
      </w:r>
      <w:r w:rsidRPr="000506A5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8</w:t>
      </w:r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 розділу Х «Прикінцеві та перехідні положення» Закону.</w:t>
      </w:r>
    </w:p>
    <w:p w14:paraId="0000002F" w14:textId="77777777" w:rsidR="006F6A9E" w:rsidRPr="000506A5" w:rsidRDefault="0005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Разом із звітом про договір про закупівлю, укладений без використання електронної системи </w:t>
      </w:r>
      <w:proofErr w:type="spellStart"/>
      <w:r w:rsidRPr="000506A5">
        <w:rPr>
          <w:rFonts w:ascii="Times New Roman" w:eastAsia="Times New Roman" w:hAnsi="Times New Roman" w:cs="Times New Roman"/>
          <w:sz w:val="26"/>
          <w:szCs w:val="26"/>
        </w:rPr>
        <w:t>закупівель</w:t>
      </w:r>
      <w:proofErr w:type="spellEnd"/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, замовник оприлюднює в електронній системі </w:t>
      </w:r>
      <w:proofErr w:type="spellStart"/>
      <w:r w:rsidRPr="000506A5">
        <w:rPr>
          <w:rFonts w:ascii="Times New Roman" w:eastAsia="Times New Roman" w:hAnsi="Times New Roman" w:cs="Times New Roman"/>
          <w:sz w:val="26"/>
          <w:szCs w:val="26"/>
        </w:rPr>
        <w:t>закупівель</w:t>
      </w:r>
      <w:proofErr w:type="spellEnd"/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 договір про закупівлю та додатки до нього, а також обґрунтування підстави для здійснення замовником закупівлі відповідно до </w:t>
      </w:r>
      <w:r w:rsidRPr="000506A5">
        <w:rPr>
          <w:rFonts w:ascii="Times New Roman" w:eastAsia="Times New Roman" w:hAnsi="Times New Roman" w:cs="Times New Roman"/>
          <w:b/>
          <w:sz w:val="26"/>
          <w:szCs w:val="26"/>
        </w:rPr>
        <w:t>пункту 13 Особливостей</w:t>
      </w:r>
      <w:r w:rsidRPr="000506A5">
        <w:rPr>
          <w:rFonts w:ascii="Times New Roman" w:eastAsia="Times New Roman" w:hAnsi="Times New Roman" w:cs="Times New Roman"/>
          <w:sz w:val="26"/>
          <w:szCs w:val="26"/>
        </w:rPr>
        <w:t xml:space="preserve"> у вигляді цього файлу «Обґрунтування підстави».</w:t>
      </w:r>
    </w:p>
    <w:p w14:paraId="00000030" w14:textId="77777777" w:rsidR="006F6A9E" w:rsidRPr="000506A5" w:rsidRDefault="0005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06A5">
        <w:rPr>
          <w:rFonts w:ascii="Times New Roman" w:eastAsia="Times New Roman" w:hAnsi="Times New Roman" w:cs="Times New Roman"/>
          <w:b/>
          <w:sz w:val="26"/>
          <w:szCs w:val="26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00000031" w14:textId="0F0DF20E" w:rsidR="006F6A9E" w:rsidRPr="000506A5" w:rsidRDefault="0005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506A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E1B05" w:rsidRPr="000506A5">
        <w:rPr>
          <w:rFonts w:ascii="Times New Roman" w:eastAsia="Times New Roman" w:hAnsi="Times New Roman" w:cs="Times New Roman"/>
          <w:b/>
          <w:sz w:val="26"/>
          <w:szCs w:val="26"/>
        </w:rPr>
        <w:t xml:space="preserve">.Звіт про результати проведення процедури закупівлі </w:t>
      </w:r>
      <w:r w:rsidR="007E1B05" w:rsidRPr="000506A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 xml:space="preserve">UA </w:t>
      </w:r>
      <w:r w:rsidR="007E1B05" w:rsidRPr="000506A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-2023-12-18-015673-а</w:t>
      </w:r>
    </w:p>
    <w:p w14:paraId="250BC4A6" w14:textId="27F9AE48" w:rsidR="007E1B05" w:rsidRDefault="007E1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309FC1F2" w14:textId="7BE026D2" w:rsidR="00590DA2" w:rsidRDefault="00590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613E322F" w14:textId="2A18247F" w:rsidR="00590DA2" w:rsidRDefault="00590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7B3CD36E" w14:textId="6788251C" w:rsidR="00590DA2" w:rsidRDefault="00590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6D0490A4" w14:textId="632DCBE0" w:rsidR="00590DA2" w:rsidRDefault="00590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18F2C1B8" w14:textId="7F3B8415" w:rsidR="00590DA2" w:rsidRDefault="00590DA2" w:rsidP="00590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D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2E940E" wp14:editId="041D9DCD">
            <wp:extent cx="6310437" cy="8929970"/>
            <wp:effectExtent l="0" t="0" r="0" b="5080"/>
            <wp:docPr id="1" name="Рисунок 1" descr="C:\Users\admin\AppData\Local\Temp\Rar$DIa5356.49403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Rar$DIa5356.49403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018" cy="89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0C5FF" w14:textId="0568A0FA" w:rsidR="00590DA2" w:rsidRPr="00590DA2" w:rsidRDefault="00590DA2" w:rsidP="00590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0DA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4E5C198" wp14:editId="5BA6C51D">
            <wp:extent cx="5647010" cy="7991145"/>
            <wp:effectExtent l="0" t="0" r="0" b="0"/>
            <wp:docPr id="2" name="Рисунок 2" descr="C:\Users\admin\AppData\Local\Temp\Rar$DIa5356.738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Temp\Rar$DIa5356.7380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18" cy="80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705D4" w14:textId="22247913" w:rsidR="00590DA2" w:rsidRDefault="00590DA2" w:rsidP="00590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5832D" w14:textId="41C634CE" w:rsidR="00590DA2" w:rsidRDefault="00590DA2" w:rsidP="00590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F34A95" w14:textId="2EAC8E00" w:rsidR="00590DA2" w:rsidRPr="000506A5" w:rsidRDefault="00590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2" w:name="_GoBack"/>
      <w:bookmarkEnd w:id="2"/>
    </w:p>
    <w:sectPr w:rsidR="00590DA2" w:rsidRPr="000506A5" w:rsidSect="00D05158">
      <w:pgSz w:w="11906" w:h="16838"/>
      <w:pgMar w:top="709" w:right="566" w:bottom="993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9E"/>
    <w:rsid w:val="000210CD"/>
    <w:rsid w:val="000506A5"/>
    <w:rsid w:val="00057047"/>
    <w:rsid w:val="00590DA2"/>
    <w:rsid w:val="006D07AE"/>
    <w:rsid w:val="006F6A9E"/>
    <w:rsid w:val="007E1B05"/>
    <w:rsid w:val="00827CCD"/>
    <w:rsid w:val="00BC06FB"/>
    <w:rsid w:val="00D05158"/>
    <w:rsid w:val="00D2380F"/>
    <w:rsid w:val="00E11420"/>
    <w:rsid w:val="00E5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727C"/>
  <w15:docId w15:val="{1CC5F447-3AAB-4A25-95DD-1B0B6468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2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05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7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r4cDsUbP/YtPr7ZDVJD+x9V4Dw==">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6278</Words>
  <Characters>3580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2023-12-27T08:01:00Z</cp:lastPrinted>
  <dcterms:created xsi:type="dcterms:W3CDTF">2024-01-01T08:49:00Z</dcterms:created>
  <dcterms:modified xsi:type="dcterms:W3CDTF">2024-01-01T09:00:00Z</dcterms:modified>
</cp:coreProperties>
</file>