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D2AAA" w:rsidRPr="00AE247D" w:rsidTr="00881417">
        <w:tc>
          <w:tcPr>
            <w:tcW w:w="5211" w:type="dxa"/>
          </w:tcPr>
          <w:p w:rsidR="00C316D1" w:rsidRPr="00AE247D" w:rsidRDefault="00C316D1" w:rsidP="00B31438">
            <w:pPr>
              <w:widowControl w:val="0"/>
              <w:ind w:left="142" w:firstLine="426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C316D1" w:rsidRPr="00AE247D" w:rsidRDefault="00C316D1" w:rsidP="00881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</w:p>
          <w:p w:rsidR="00C316D1" w:rsidRPr="00AE247D" w:rsidRDefault="00881417" w:rsidP="00881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ішенням</w:t>
            </w:r>
            <w:proofErr w:type="spellEnd"/>
            <w:r w:rsidR="0014609E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="006E3BA6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омітету</w:t>
            </w:r>
            <w:proofErr w:type="spellEnd"/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Перемишлянської</w:t>
            </w:r>
            <w:proofErr w:type="spellEnd"/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</w:p>
          <w:p w:rsidR="00C316D1" w:rsidRPr="00AE247D" w:rsidRDefault="00942B03" w:rsidP="0088141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«30» серпня 2024 року №133</w:t>
            </w:r>
          </w:p>
        </w:tc>
      </w:tr>
    </w:tbl>
    <w:p w:rsidR="00EE3B1B" w:rsidRPr="00AE247D" w:rsidRDefault="00EE3B1B" w:rsidP="0088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09E" w:rsidRPr="00AE247D" w:rsidRDefault="0014609E" w:rsidP="0088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47D">
        <w:rPr>
          <w:rFonts w:ascii="Times New Roman" w:eastAsia="Times New Roman" w:hAnsi="Times New Roman" w:cs="Times New Roman"/>
          <w:b/>
          <w:sz w:val="24"/>
          <w:szCs w:val="24"/>
        </w:rPr>
        <w:t>Служба у справах дітей Виконавчого комітету Перемишлянської міської ради</w:t>
      </w:r>
    </w:p>
    <w:p w:rsidR="00F94FC1" w:rsidRPr="00AE247D" w:rsidRDefault="00F94FC1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C1" w:rsidRPr="00AE247D" w:rsidRDefault="00F94FC1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t>ІНФОРМАЦІЙНА КАРТКА</w:t>
      </w:r>
    </w:p>
    <w:p w:rsidR="00F94FC1" w:rsidRPr="00AE247D" w:rsidRDefault="00F94FC1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F94FC1" w:rsidRPr="00AE247D" w:rsidRDefault="007D2B35" w:rsidP="007D2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t>01683</w:t>
      </w:r>
    </w:p>
    <w:p w:rsidR="00F94FC1" w:rsidRPr="00AE247D" w:rsidRDefault="00F94FC1" w:rsidP="00881417">
      <w:pPr>
        <w:pStyle w:val="af2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AE247D">
        <w:rPr>
          <w:b/>
          <w:bCs/>
          <w:bdr w:val="none" w:sz="0" w:space="0" w:color="auto" w:frame="1"/>
        </w:rPr>
        <w:t>Надання дозволу на вчинення правочинів щодо нерухомого майна,</w:t>
      </w:r>
    </w:p>
    <w:p w:rsidR="00F94FC1" w:rsidRPr="00AE247D" w:rsidRDefault="00F94FC1" w:rsidP="00881417">
      <w:pPr>
        <w:pStyle w:val="af2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AE247D">
        <w:rPr>
          <w:b/>
          <w:bCs/>
          <w:bdr w:val="none" w:sz="0" w:space="0" w:color="auto" w:frame="1"/>
        </w:rPr>
        <w:t>право власності на яке  або право користування яким має дитина</w:t>
      </w:r>
    </w:p>
    <w:p w:rsidR="00F94FC1" w:rsidRPr="00AE247D" w:rsidRDefault="00F94FC1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280"/>
        <w:gridCol w:w="5791"/>
      </w:tblGrid>
      <w:tr w:rsidR="00AE247D" w:rsidRPr="00AE247D" w:rsidTr="003D4046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b/>
                <w:sz w:val="24"/>
                <w:szCs w:val="24"/>
              </w:rPr>
              <w:t>Центр надання адміністративних послуг</w:t>
            </w:r>
          </w:p>
          <w:p w:rsidR="00F94FC1" w:rsidRPr="00AE247D" w:rsidRDefault="00F94FC1" w:rsidP="0088141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E247D">
              <w:rPr>
                <w:b/>
                <w:sz w:val="24"/>
                <w:szCs w:val="24"/>
                <w:lang w:val="ru-RU"/>
              </w:rPr>
              <w:t>Виконавчого</w:t>
            </w:r>
            <w:proofErr w:type="spellEnd"/>
            <w:r w:rsidR="00670F22" w:rsidRPr="00AE247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47D">
              <w:rPr>
                <w:b/>
                <w:sz w:val="24"/>
                <w:szCs w:val="24"/>
                <w:lang w:val="ru-RU"/>
              </w:rPr>
              <w:t>комітету</w:t>
            </w:r>
            <w:proofErr w:type="spellEnd"/>
            <w:r w:rsidR="00670F22" w:rsidRPr="00AE247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47D">
              <w:rPr>
                <w:b/>
                <w:sz w:val="24"/>
                <w:szCs w:val="24"/>
                <w:lang w:val="ru-RU"/>
              </w:rPr>
              <w:t>Перемишлянської</w:t>
            </w:r>
            <w:proofErr w:type="spellEnd"/>
            <w:r w:rsidR="00670F22" w:rsidRPr="00AE247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47D">
              <w:rPr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Pr="00AE247D">
              <w:rPr>
                <w:b/>
                <w:sz w:val="24"/>
                <w:szCs w:val="24"/>
                <w:lang w:val="ru-RU"/>
              </w:rPr>
              <w:t xml:space="preserve"> ради</w:t>
            </w:r>
          </w:p>
          <w:p w:rsidR="00F94FC1" w:rsidRPr="00AE247D" w:rsidRDefault="00F94FC1" w:rsidP="00881417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3CA" w:rsidRPr="00A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місто </w:t>
            </w:r>
            <w:proofErr w:type="spellStart"/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Перемишляни</w:t>
            </w:r>
            <w:proofErr w:type="spellEnd"/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, вулиця Привокзальна, 3а</w:t>
            </w: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3CA" w:rsidRPr="00A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Графік прийому: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понеділок: з 09:00 до 16:00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вівторок: з 09:00 до 20:00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середа: з 09:00 до 16:00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четвер: з 09:00 до 16:00 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п’ятниця: з 09:00 до 16:00 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субота: з 09:00 до 16:00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неділя: вихідний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без перерви на обід</w:t>
            </w: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3CA" w:rsidRPr="00A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Контактний телефон: (03263)2-16-34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Веб-сайт: </w:t>
            </w:r>
            <w:hyperlink r:id="rId8" w:history="1"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rada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peremyshlyany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ua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94FC1" w:rsidRPr="00AE247D" w:rsidRDefault="00F94FC1" w:rsidP="00881417">
            <w:pPr>
              <w:pStyle w:val="3"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Електроннапошта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cnap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ukr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net</w:t>
            </w:r>
            <w:proofErr w:type="spellEnd"/>
          </w:p>
          <w:p w:rsidR="00F94FC1" w:rsidRPr="00AE247D" w:rsidRDefault="00F94FC1" w:rsidP="00881417">
            <w:pPr>
              <w:pStyle w:val="3"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info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rada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gov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ua</w:t>
            </w:r>
            <w:proofErr w:type="spellEnd"/>
          </w:p>
        </w:tc>
      </w:tr>
      <w:tr w:rsidR="00AE247D" w:rsidRPr="00AE247D" w:rsidTr="003D4046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1. Заяви кожного з батьків (опікунів, піклувальників) та дитини, якій виповнилося 14 років.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2. Копія паспорта громадянина України, тимчасового посвідчення громадянина України, паспортного документа іноземця.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3. Копія реєстраційного номера облікової картки платника податків (у разі наявності). 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4. Копія свідоцтва про народження дитини.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5.Документ, що підтверджує право власності (користування) дитини на відчужуване майно.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6. Витяг з Державного реєстру речових прав на нерухоме майно та їх обтяжень, виданий відповідно до законодавства.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7. Довідка про реєстрацію місця проживання (перебування).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 Копія рішення про встановлення опіки над дитиною (для опікунів, піклувальників).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9. Копія рішення про встановлення опіки над майном дитини (для опікунів, піклувальників).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10. Копія свідоцтва про укладення або розірвання шлюбу між батьками дитини (у разі наявності) (копія витягу з Державного реєстру актів цивільного стану громадян про внесення відомостей про батька відповідно до ч.1 ст.135 Сімейного кодексу України; копія свідоцтва про смерть одного з батьків ( уразі наявності).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11. Довідка управління (відділу) у справах громадянства, імміграції та реєстрації фізичних осіб за місцем реєстрації сім’ї (у разі виїзду сім’ї на постійне місце проживання за кордон).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 12. Документ про забезпечення дитини рівноцінним житлом.</w:t>
            </w:r>
          </w:p>
          <w:p w:rsidR="00F94FC1" w:rsidRPr="00AE247D" w:rsidRDefault="00F94FC1" w:rsidP="0088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Подання документів здійснюється особисто заявниками.</w:t>
            </w:r>
          </w:p>
          <w:p w:rsidR="00F94FC1" w:rsidRPr="00AE247D" w:rsidRDefault="00F94FC1" w:rsidP="00881417">
            <w:pPr>
              <w:pStyle w:val="html1"/>
              <w:spacing w:before="0" w:beforeAutospacing="0" w:after="0" w:afterAutospacing="0"/>
              <w:rPr>
                <w:lang w:eastAsia="ru-RU"/>
              </w:rPr>
            </w:pPr>
            <w:r w:rsidRPr="00AE247D">
              <w:rPr>
                <w:lang w:eastAsia="ru-RU"/>
              </w:rPr>
              <w:t>Заяви приймаються в оригіналі.</w:t>
            </w:r>
          </w:p>
          <w:p w:rsidR="00F94FC1" w:rsidRPr="00AE247D" w:rsidRDefault="00F94FC1" w:rsidP="00881417">
            <w:pPr>
              <w:pStyle w:val="html1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AE247D">
              <w:rPr>
                <w:lang w:eastAsia="ru-RU"/>
              </w:rPr>
              <w:t>Копії документів приймаються за наявності оригіналів.</w:t>
            </w:r>
          </w:p>
          <w:p w:rsidR="00F94FC1" w:rsidRPr="00AE247D" w:rsidRDefault="00F94FC1" w:rsidP="00881417">
            <w:pPr>
              <w:spacing w:after="0" w:line="240" w:lineRule="auto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7D2B35">
            <w:pPr>
              <w:tabs>
                <w:tab w:val="left" w:pos="1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про надання або відмову у наданні дозволу на здійснення правочину щодо майна та житла, співвласниками, власниками та користувачами якого є діти.</w:t>
            </w: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30 календарних днів з подання суб’єктом звернення заяви та документів, необхідних для отримання послуги</w:t>
            </w:r>
          </w:p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(з урахуванням строку на проведення найближчого засідання Виконавчого комітету міської ради)</w:t>
            </w:r>
          </w:p>
          <w:p w:rsidR="00F94FC1" w:rsidRPr="00AE247D" w:rsidRDefault="00F94FC1" w:rsidP="007D2B35">
            <w:pPr>
              <w:pStyle w:val="af2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E247D">
              <w:rPr>
                <w:bdr w:val="none" w:sz="0" w:space="0" w:color="auto" w:frame="1"/>
              </w:rPr>
              <w:t xml:space="preserve">У разі неможливості прийняття у </w:t>
            </w:r>
          </w:p>
          <w:p w:rsidR="00F94FC1" w:rsidRPr="00AE247D" w:rsidRDefault="00F94FC1" w:rsidP="007D2B35">
            <w:pPr>
              <w:pStyle w:val="af2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E247D">
              <w:rPr>
                <w:bdr w:val="none" w:sz="0" w:space="0" w:color="auto" w:frame="1"/>
              </w:rPr>
              <w:t xml:space="preserve">30- денний строк рішення приймається на </w:t>
            </w:r>
          </w:p>
          <w:p w:rsidR="00F94FC1" w:rsidRPr="00AE247D" w:rsidRDefault="00F94FC1" w:rsidP="007D2B35">
            <w:pPr>
              <w:pStyle w:val="af2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E247D">
              <w:rPr>
                <w:bdr w:val="none" w:sz="0" w:space="0" w:color="auto" w:frame="1"/>
              </w:rPr>
              <w:t>першому засіданні Виконавчого комітету після</w:t>
            </w:r>
          </w:p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закінчення цього строку.</w:t>
            </w: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 послуги)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Особисто, в тому числі через представника за довіреністю (з посвідченням особи).</w:t>
            </w:r>
          </w:p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Поштою.</w:t>
            </w: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послуги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Наявність спору між батьками та дитиною щодо управління майном, право власності на яке або право користування яким має дитина.</w:t>
            </w:r>
          </w:p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Відсутність повного пакету документів, подання неправдивих відомостей.</w:t>
            </w:r>
          </w:p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випадку зменшення або обмеження прав та інтересів дітей під час вчинення будь-яких правочинів щодо жилих приміщень.</w:t>
            </w:r>
          </w:p>
        </w:tc>
      </w:tr>
      <w:tr w:rsidR="00AE247D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Акти законодавства та нормативні акти, якими регламентується порядок та </w:t>
            </w:r>
            <w:r w:rsidRPr="00A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 надання послуги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Цивільний кодекс України </w:t>
            </w:r>
          </w:p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2. Закон України «Про звернення громадян»</w:t>
            </w:r>
          </w:p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3. Закон України «Про охорону дитинства»</w:t>
            </w:r>
          </w:p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Закону України «Про основи соціального захисту бездомних осіб і безпритульних дітей»</w:t>
            </w:r>
          </w:p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5. Порядок провадження органами опіки та піклування діяльності, пов’язаної із захистом прав дитини, затверджений постановою КМУ від 24.09.2008 № 866 «Питання діяльності органів опіки та піклування, пов’язаної із захистом прав дитини».</w:t>
            </w:r>
          </w:p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6. Закон України «Про адміністративні послуги»</w:t>
            </w:r>
          </w:p>
          <w:p w:rsidR="00F94FC1" w:rsidRPr="00AE247D" w:rsidRDefault="00F94FC1" w:rsidP="007D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7. Закон України «Про місцеве самоврядування в Україні».</w:t>
            </w:r>
          </w:p>
        </w:tc>
      </w:tr>
      <w:tr w:rsidR="00F94FC1" w:rsidRPr="00AE247D" w:rsidTr="003D40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FC1" w:rsidRPr="00AE247D" w:rsidRDefault="00F94FC1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Порядок оскарження дій (бездіяльності) і прийнятих рішень, що здійснені при наданні адміністративної послуги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Скарга на дії (бездіяльність) посадових осіб подається одержувачем послуги їх керівнику.</w:t>
            </w:r>
          </w:p>
          <w:p w:rsidR="00F94FC1" w:rsidRPr="00AE247D" w:rsidRDefault="00F94FC1" w:rsidP="007D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Оскарження дій (бездіяльності), рішень адміністративного органу, органу, який приймає рішення про надання послуги, здійснюється в судовому порядку протягом 10 днів, після отримання відповідного рішення.</w:t>
            </w:r>
          </w:p>
        </w:tc>
      </w:tr>
    </w:tbl>
    <w:p w:rsidR="00F94FC1" w:rsidRPr="00AE247D" w:rsidRDefault="00F94FC1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C1" w:rsidRPr="00AE247D" w:rsidRDefault="00F94FC1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C1" w:rsidRPr="00AE247D" w:rsidRDefault="00F94FC1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C1" w:rsidRPr="00AE247D" w:rsidRDefault="00F94FC1" w:rsidP="00881417">
      <w:pPr>
        <w:pStyle w:val="af2"/>
        <w:spacing w:before="0" w:beforeAutospacing="0" w:after="0" w:afterAutospacing="0"/>
        <w:jc w:val="center"/>
      </w:pPr>
      <w:r w:rsidRPr="00AE247D">
        <w:rPr>
          <w:b/>
          <w:bCs/>
        </w:rPr>
        <w:lastRenderedPageBreak/>
        <w:t>ТЕХНОЛОГІЧНА  КАРТКА</w:t>
      </w:r>
    </w:p>
    <w:p w:rsidR="00F94FC1" w:rsidRPr="00AE247D" w:rsidRDefault="00F94FC1" w:rsidP="00881417">
      <w:pPr>
        <w:pStyle w:val="af2"/>
        <w:spacing w:before="0" w:beforeAutospacing="0" w:after="0" w:afterAutospacing="0"/>
        <w:jc w:val="center"/>
      </w:pPr>
      <w:r w:rsidRPr="00AE247D">
        <w:rPr>
          <w:b/>
          <w:bCs/>
        </w:rPr>
        <w:t xml:space="preserve">АДМІНІСТРАТИВНОЇ ПОСЛУГИ </w:t>
      </w:r>
    </w:p>
    <w:p w:rsidR="00F94FC1" w:rsidRPr="00AE247D" w:rsidRDefault="00F94FC1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="007D2B35" w:rsidRPr="00AE247D">
        <w:rPr>
          <w:rFonts w:ascii="Times New Roman" w:hAnsi="Times New Roman" w:cs="Times New Roman"/>
          <w:b/>
          <w:sz w:val="24"/>
          <w:szCs w:val="24"/>
        </w:rPr>
        <w:t>01683</w:t>
      </w:r>
    </w:p>
    <w:p w:rsidR="00F94FC1" w:rsidRPr="00AE247D" w:rsidRDefault="00F94FC1" w:rsidP="00881417">
      <w:pPr>
        <w:pStyle w:val="af2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bookmarkStart w:id="0" w:name="_GoBack"/>
      <w:r w:rsidRPr="00AE247D">
        <w:rPr>
          <w:b/>
          <w:bCs/>
          <w:bdr w:val="none" w:sz="0" w:space="0" w:color="auto" w:frame="1"/>
        </w:rPr>
        <w:t>Надання дозволу на вчинення правочинів щодо нерухомого майна,</w:t>
      </w:r>
    </w:p>
    <w:p w:rsidR="00F94FC1" w:rsidRPr="00AE247D" w:rsidRDefault="00F94FC1" w:rsidP="00881417">
      <w:pPr>
        <w:pStyle w:val="af2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AE247D">
        <w:rPr>
          <w:b/>
          <w:bCs/>
          <w:bdr w:val="none" w:sz="0" w:space="0" w:color="auto" w:frame="1"/>
        </w:rPr>
        <w:t>право власності на яке  або право користування яким має дитина</w:t>
      </w:r>
    </w:p>
    <w:bookmarkEnd w:id="0"/>
    <w:p w:rsidR="00F94FC1" w:rsidRPr="00AE247D" w:rsidRDefault="00F94FC1" w:rsidP="00881417">
      <w:pPr>
        <w:pStyle w:val="af2"/>
        <w:spacing w:before="0" w:beforeAutospacing="0" w:after="0" w:afterAutospacing="0"/>
      </w:pPr>
      <w:r w:rsidRPr="00AE247D">
        <w:t> </w:t>
      </w:r>
    </w:p>
    <w:tbl>
      <w:tblPr>
        <w:tblW w:w="9498" w:type="dxa"/>
        <w:tblCellSpacing w:w="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568"/>
        <w:gridCol w:w="4535"/>
        <w:gridCol w:w="2127"/>
        <w:gridCol w:w="708"/>
        <w:gridCol w:w="1560"/>
      </w:tblGrid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№ з/п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Етапи надання адміністративної послуги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Відповідальна посадова особа і виконавчий орган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Дія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Термін виконання, (днів)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Прийняття заяви і перевірка повноти пакета поданих документів, завіряння копій документів, реєстрація послуги, повідомлення суб’єкта звернення про орієнтовний термін виконання.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35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2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Передача вхідного пакета документів суб’єкту надання адміністративних послуг.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35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3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Передача  заяви на розгляд міському голові для накладання  резолюції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35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4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 xml:space="preserve">Накладення відповідної резолюції на заяві клієнта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Міський голова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35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5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Повернення заяви клієнта (з накладеною резолюцією) у службу у справах дітей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670F22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Секретар керівника (</w:t>
            </w:r>
            <w:r w:rsidR="00F94FC1" w:rsidRPr="00AE247D">
              <w:t>Загальний відділ)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35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6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Попередній розгляд документів, бесіда з дитиною та  батьками, обстеження умов проживання, підготовка до розгляду на комісії з питань захисту прав дитини при міській раді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1B2E24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Начальник служби, заступник начальника служби  головний спеціаліст служби у справах дітей</w:t>
            </w:r>
          </w:p>
          <w:p w:rsidR="003D4046" w:rsidRPr="00AE247D" w:rsidRDefault="003D4046" w:rsidP="001B2E24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 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10-15 днів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7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Розгляд на комісії з питань захисту прав дитини при міській раді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Міський голова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B35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8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Оформлення протоколу засідання комісії з питань захисту прав дитини.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046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Начальник служби, заступник начальника служби,  головний спеціаліст служби у справах дітей</w:t>
            </w:r>
          </w:p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 </w:t>
            </w:r>
          </w:p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9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1B2E24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 xml:space="preserve">Підготовка </w:t>
            </w:r>
            <w:proofErr w:type="spellStart"/>
            <w:r w:rsidRPr="00AE247D">
              <w:t>проє</w:t>
            </w:r>
            <w:r w:rsidR="00F94FC1" w:rsidRPr="00AE247D">
              <w:t>кту</w:t>
            </w:r>
            <w:proofErr w:type="spellEnd"/>
            <w:r w:rsidR="00F94FC1" w:rsidRPr="00AE247D">
              <w:t xml:space="preserve"> рішення Виконавчого комітету  з порушеного питання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046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Начальник служби, заступник начальника служби  головний спеціаліст служби у справах дітей </w:t>
            </w:r>
          </w:p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lastRenderedPageBreak/>
              <w:t>10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1B2E24" w:rsidP="00881417">
            <w:pPr>
              <w:pStyle w:val="af2"/>
              <w:spacing w:before="0" w:beforeAutospacing="0" w:after="0" w:afterAutospacing="0"/>
            </w:pPr>
            <w:r w:rsidRPr="00AE247D">
              <w:t xml:space="preserve">Розгляд  </w:t>
            </w:r>
            <w:proofErr w:type="spellStart"/>
            <w:r w:rsidRPr="00AE247D">
              <w:t>проє</w:t>
            </w:r>
            <w:r w:rsidR="00F94FC1" w:rsidRPr="00AE247D">
              <w:t>кту</w:t>
            </w:r>
            <w:proofErr w:type="spellEnd"/>
            <w:r w:rsidR="00F94FC1" w:rsidRPr="00AE247D">
              <w:t xml:space="preserve"> рішення на </w:t>
            </w:r>
            <w:r w:rsidRPr="00AE247D">
              <w:t>засіданні Виконавчого комітету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7D2B35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Начальник служби, заступник начальника служби  головний спеціаліст служби у справах дітей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11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</w:pPr>
            <w:r w:rsidRPr="00AE247D">
              <w:t>Передача рішення Виконавчого ком</w:t>
            </w:r>
            <w:r w:rsidR="001B2E24" w:rsidRPr="00AE247D">
              <w:t>ітету на підпис міському голові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Начальник служби, заступник начальника служби  головний спеціаліст служби у справах дітей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1B2E24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1B2E24" w:rsidP="00881417">
            <w:pPr>
              <w:pStyle w:val="af2"/>
              <w:spacing w:before="0" w:beforeAutospacing="0" w:after="0" w:afterAutospacing="0"/>
            </w:pPr>
            <w:r w:rsidRPr="00AE247D">
              <w:t>Підпис рішення В</w:t>
            </w:r>
            <w:r w:rsidR="00F94FC1" w:rsidRPr="00AE247D">
              <w:t>иконавчого комітету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Міський голова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046" w:rsidRPr="00AE247D" w:rsidRDefault="00F94FC1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Про</w:t>
            </w:r>
            <w:r w:rsidR="001B2E24" w:rsidRPr="00AE247D">
              <w:t>тяго</w:t>
            </w:r>
            <w:r w:rsidRPr="00AE247D">
              <w:t xml:space="preserve">м </w:t>
            </w:r>
          </w:p>
          <w:p w:rsidR="00F94FC1" w:rsidRPr="00AE247D" w:rsidRDefault="00F94FC1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F94FC1" w:rsidRPr="00AE247D" w:rsidTr="003D404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13</w:t>
            </w:r>
            <w:r w:rsidR="001B2E24" w:rsidRPr="00AE247D"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spacing w:before="0" w:beforeAutospacing="0" w:after="0" w:afterAutospacing="0"/>
            </w:pPr>
            <w:r w:rsidRPr="00AE247D">
              <w:t>Повідомлення заявника щодо можливості отримання запитуваної  адміністративної послуги (про час та місце видачі рішення)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C1" w:rsidRPr="00AE247D" w:rsidRDefault="00F94FC1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2 днів</w:t>
            </w:r>
          </w:p>
        </w:tc>
      </w:tr>
    </w:tbl>
    <w:p w:rsidR="00F94FC1" w:rsidRPr="00AE247D" w:rsidRDefault="00F94FC1" w:rsidP="00881417">
      <w:pPr>
        <w:pStyle w:val="af2"/>
        <w:spacing w:before="0" w:beforeAutospacing="0" w:after="0" w:afterAutospacing="0"/>
        <w:jc w:val="both"/>
      </w:pPr>
    </w:p>
    <w:p w:rsidR="00F94FC1" w:rsidRPr="00AE247D" w:rsidRDefault="00F94FC1" w:rsidP="00881417">
      <w:pPr>
        <w:pStyle w:val="af2"/>
        <w:spacing w:before="0" w:beforeAutospacing="0" w:after="0" w:afterAutospacing="0"/>
        <w:jc w:val="both"/>
      </w:pPr>
      <w:r w:rsidRPr="00AE247D">
        <w:t>Умовні позначки: В – виконує; У – бере участь; П – погоджує; З – затверджує.</w:t>
      </w:r>
    </w:p>
    <w:p w:rsidR="00F94FC1" w:rsidRPr="00AE247D" w:rsidRDefault="00F94FC1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4D" w:rsidRPr="00AE247D" w:rsidRDefault="0088504D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04D" w:rsidRPr="00AE247D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7C56E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4A5D4D"/>
    <w:multiLevelType w:val="hybridMultilevel"/>
    <w:tmpl w:val="3EB4CEDC"/>
    <w:lvl w:ilvl="0" w:tplc="72A473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2C6225"/>
    <w:multiLevelType w:val="multilevel"/>
    <w:tmpl w:val="ECE6C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005DF"/>
    <w:multiLevelType w:val="hybridMultilevel"/>
    <w:tmpl w:val="0258342E"/>
    <w:lvl w:ilvl="0" w:tplc="EE68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6738D0"/>
    <w:multiLevelType w:val="multilevel"/>
    <w:tmpl w:val="9A589D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E146A2"/>
    <w:multiLevelType w:val="multilevel"/>
    <w:tmpl w:val="0602B9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4434C"/>
    <w:multiLevelType w:val="multilevel"/>
    <w:tmpl w:val="D8DC3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28"/>
    <w:rsid w:val="0002219E"/>
    <w:rsid w:val="00022938"/>
    <w:rsid w:val="00023839"/>
    <w:rsid w:val="00024B54"/>
    <w:rsid w:val="000276F1"/>
    <w:rsid w:val="00077AAE"/>
    <w:rsid w:val="000B5790"/>
    <w:rsid w:val="000D4B1C"/>
    <w:rsid w:val="000F395B"/>
    <w:rsid w:val="00124A1B"/>
    <w:rsid w:val="00124B9D"/>
    <w:rsid w:val="00124C28"/>
    <w:rsid w:val="001439FB"/>
    <w:rsid w:val="0014406E"/>
    <w:rsid w:val="0014609E"/>
    <w:rsid w:val="00147AF1"/>
    <w:rsid w:val="001864AB"/>
    <w:rsid w:val="001A3070"/>
    <w:rsid w:val="001B2E24"/>
    <w:rsid w:val="001E5734"/>
    <w:rsid w:val="001E61AF"/>
    <w:rsid w:val="00203B18"/>
    <w:rsid w:val="002309BE"/>
    <w:rsid w:val="002473C2"/>
    <w:rsid w:val="002568AD"/>
    <w:rsid w:val="00257449"/>
    <w:rsid w:val="002625F1"/>
    <w:rsid w:val="0028460B"/>
    <w:rsid w:val="002973AC"/>
    <w:rsid w:val="002B4EE9"/>
    <w:rsid w:val="00317624"/>
    <w:rsid w:val="0031762C"/>
    <w:rsid w:val="0035526A"/>
    <w:rsid w:val="0036648B"/>
    <w:rsid w:val="003A7089"/>
    <w:rsid w:val="003D4046"/>
    <w:rsid w:val="004304B0"/>
    <w:rsid w:val="00440D12"/>
    <w:rsid w:val="00454D40"/>
    <w:rsid w:val="00466FEE"/>
    <w:rsid w:val="00482002"/>
    <w:rsid w:val="00493C9E"/>
    <w:rsid w:val="004A13CA"/>
    <w:rsid w:val="004B32FC"/>
    <w:rsid w:val="004D2AAA"/>
    <w:rsid w:val="004E2988"/>
    <w:rsid w:val="004F06D1"/>
    <w:rsid w:val="00550BE9"/>
    <w:rsid w:val="00570172"/>
    <w:rsid w:val="00580055"/>
    <w:rsid w:val="00591329"/>
    <w:rsid w:val="005C333E"/>
    <w:rsid w:val="005C747D"/>
    <w:rsid w:val="005D30AB"/>
    <w:rsid w:val="00605D7E"/>
    <w:rsid w:val="00627B91"/>
    <w:rsid w:val="0063473E"/>
    <w:rsid w:val="00644DB2"/>
    <w:rsid w:val="00670F22"/>
    <w:rsid w:val="006715D2"/>
    <w:rsid w:val="00694B98"/>
    <w:rsid w:val="006D24A8"/>
    <w:rsid w:val="006E3BA6"/>
    <w:rsid w:val="006F0F64"/>
    <w:rsid w:val="007314E6"/>
    <w:rsid w:val="00784702"/>
    <w:rsid w:val="00784B2A"/>
    <w:rsid w:val="007B03C8"/>
    <w:rsid w:val="007D2B35"/>
    <w:rsid w:val="0081183B"/>
    <w:rsid w:val="00812727"/>
    <w:rsid w:val="00846579"/>
    <w:rsid w:val="00881417"/>
    <w:rsid w:val="0088504D"/>
    <w:rsid w:val="008E5D97"/>
    <w:rsid w:val="00914DCA"/>
    <w:rsid w:val="00930D58"/>
    <w:rsid w:val="00942B03"/>
    <w:rsid w:val="009646DE"/>
    <w:rsid w:val="00977EC8"/>
    <w:rsid w:val="009859C3"/>
    <w:rsid w:val="0099441B"/>
    <w:rsid w:val="00995DD6"/>
    <w:rsid w:val="009C07A4"/>
    <w:rsid w:val="00A129A5"/>
    <w:rsid w:val="00A50A97"/>
    <w:rsid w:val="00A55F2D"/>
    <w:rsid w:val="00A61986"/>
    <w:rsid w:val="00A6463B"/>
    <w:rsid w:val="00A85C1F"/>
    <w:rsid w:val="00A946C5"/>
    <w:rsid w:val="00AE247D"/>
    <w:rsid w:val="00B05558"/>
    <w:rsid w:val="00B1772B"/>
    <w:rsid w:val="00B30ADA"/>
    <w:rsid w:val="00B31438"/>
    <w:rsid w:val="00B32C54"/>
    <w:rsid w:val="00B40B2E"/>
    <w:rsid w:val="00B625C1"/>
    <w:rsid w:val="00B6454A"/>
    <w:rsid w:val="00B660DB"/>
    <w:rsid w:val="00BE64B8"/>
    <w:rsid w:val="00C316D1"/>
    <w:rsid w:val="00C77C62"/>
    <w:rsid w:val="00C83E41"/>
    <w:rsid w:val="00C95BF2"/>
    <w:rsid w:val="00CE390D"/>
    <w:rsid w:val="00CF717E"/>
    <w:rsid w:val="00D33D52"/>
    <w:rsid w:val="00D432D6"/>
    <w:rsid w:val="00DA6FA8"/>
    <w:rsid w:val="00DB0419"/>
    <w:rsid w:val="00DB6A01"/>
    <w:rsid w:val="00DC5DD7"/>
    <w:rsid w:val="00DD1B04"/>
    <w:rsid w:val="00DD41A3"/>
    <w:rsid w:val="00E057E9"/>
    <w:rsid w:val="00E27D4F"/>
    <w:rsid w:val="00E85CDC"/>
    <w:rsid w:val="00EA5534"/>
    <w:rsid w:val="00EB03B8"/>
    <w:rsid w:val="00ED09E3"/>
    <w:rsid w:val="00EE3B1B"/>
    <w:rsid w:val="00F17001"/>
    <w:rsid w:val="00F173A5"/>
    <w:rsid w:val="00F25B01"/>
    <w:rsid w:val="00F5710D"/>
    <w:rsid w:val="00F94372"/>
    <w:rsid w:val="00F94FC1"/>
    <w:rsid w:val="00FA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7523A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57523A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7523A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7">
    <w:name w:val="No Spacing"/>
    <w:uiPriority w:val="1"/>
    <w:qFormat/>
    <w:rsid w:val="0057523A"/>
    <w:pPr>
      <w:spacing w:after="0" w:line="240" w:lineRule="auto"/>
    </w:pPr>
    <w:rPr>
      <w:lang w:val="ru-RU"/>
    </w:rPr>
  </w:style>
  <w:style w:type="paragraph" w:styleId="a8">
    <w:name w:val="List Paragraph"/>
    <w:basedOn w:val="a"/>
    <w:link w:val="a9"/>
    <w:uiPriority w:val="34"/>
    <w:qFormat/>
    <w:rsid w:val="0057523A"/>
    <w:pPr>
      <w:ind w:left="720"/>
      <w:contextualSpacing/>
    </w:pPr>
  </w:style>
  <w:style w:type="paragraph" w:customStyle="1" w:styleId="rvps2">
    <w:name w:val="rvps2"/>
    <w:basedOn w:val="a"/>
    <w:rsid w:val="0057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rsid w:val="005752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semiHidden/>
    <w:unhideWhenUsed/>
    <w:rsid w:val="004B235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c">
    <w:name w:val="Нижний колонтитул Знак"/>
    <w:basedOn w:val="a0"/>
    <w:link w:val="ab"/>
    <w:semiHidden/>
    <w:rsid w:val="004B2357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C33C0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1">
    <w:name w:val="Table Grid"/>
    <w:basedOn w:val="a1"/>
    <w:uiPriority w:val="39"/>
    <w:rsid w:val="00C3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316D1"/>
    <w:rPr>
      <w:b/>
      <w:sz w:val="28"/>
      <w:szCs w:val="28"/>
    </w:rPr>
  </w:style>
  <w:style w:type="paragraph" w:styleId="af2">
    <w:name w:val="Normal (Web)"/>
    <w:basedOn w:val="a"/>
    <w:unhideWhenUsed/>
    <w:rsid w:val="00846579"/>
    <w:pPr>
      <w:suppressAutoHyphens/>
      <w:autoSpaceDE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46579"/>
  </w:style>
  <w:style w:type="character" w:customStyle="1" w:styleId="spelle">
    <w:name w:val="spelle"/>
    <w:basedOn w:val="a0"/>
    <w:rsid w:val="00846579"/>
  </w:style>
  <w:style w:type="paragraph" w:customStyle="1" w:styleId="html1">
    <w:name w:val="html1"/>
    <w:basedOn w:val="a"/>
    <w:rsid w:val="00F9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26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link w:val="a8"/>
    <w:uiPriority w:val="34"/>
    <w:rsid w:val="002625F1"/>
  </w:style>
  <w:style w:type="paragraph" w:styleId="af3">
    <w:name w:val="Balloon Text"/>
    <w:basedOn w:val="a"/>
    <w:link w:val="af4"/>
    <w:uiPriority w:val="99"/>
    <w:semiHidden/>
    <w:unhideWhenUsed/>
    <w:rsid w:val="0062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7523A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57523A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7523A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7">
    <w:name w:val="No Spacing"/>
    <w:uiPriority w:val="1"/>
    <w:qFormat/>
    <w:rsid w:val="0057523A"/>
    <w:pPr>
      <w:spacing w:after="0" w:line="240" w:lineRule="auto"/>
    </w:pPr>
    <w:rPr>
      <w:lang w:val="ru-RU"/>
    </w:rPr>
  </w:style>
  <w:style w:type="paragraph" w:styleId="a8">
    <w:name w:val="List Paragraph"/>
    <w:basedOn w:val="a"/>
    <w:link w:val="a9"/>
    <w:uiPriority w:val="34"/>
    <w:qFormat/>
    <w:rsid w:val="0057523A"/>
    <w:pPr>
      <w:ind w:left="720"/>
      <w:contextualSpacing/>
    </w:pPr>
  </w:style>
  <w:style w:type="paragraph" w:customStyle="1" w:styleId="rvps2">
    <w:name w:val="rvps2"/>
    <w:basedOn w:val="a"/>
    <w:rsid w:val="0057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rsid w:val="005752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semiHidden/>
    <w:unhideWhenUsed/>
    <w:rsid w:val="004B235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c">
    <w:name w:val="Нижний колонтитул Знак"/>
    <w:basedOn w:val="a0"/>
    <w:link w:val="ab"/>
    <w:semiHidden/>
    <w:rsid w:val="004B2357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C33C0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1">
    <w:name w:val="Table Grid"/>
    <w:basedOn w:val="a1"/>
    <w:uiPriority w:val="39"/>
    <w:rsid w:val="00C3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316D1"/>
    <w:rPr>
      <w:b/>
      <w:sz w:val="28"/>
      <w:szCs w:val="28"/>
    </w:rPr>
  </w:style>
  <w:style w:type="paragraph" w:styleId="af2">
    <w:name w:val="Normal (Web)"/>
    <w:basedOn w:val="a"/>
    <w:unhideWhenUsed/>
    <w:rsid w:val="00846579"/>
    <w:pPr>
      <w:suppressAutoHyphens/>
      <w:autoSpaceDE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46579"/>
  </w:style>
  <w:style w:type="character" w:customStyle="1" w:styleId="spelle">
    <w:name w:val="spelle"/>
    <w:basedOn w:val="a0"/>
    <w:rsid w:val="00846579"/>
  </w:style>
  <w:style w:type="paragraph" w:customStyle="1" w:styleId="html1">
    <w:name w:val="html1"/>
    <w:basedOn w:val="a"/>
    <w:rsid w:val="00F9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26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link w:val="a8"/>
    <w:uiPriority w:val="34"/>
    <w:rsid w:val="002625F1"/>
  </w:style>
  <w:style w:type="paragraph" w:styleId="af3">
    <w:name w:val="Balloon Text"/>
    <w:basedOn w:val="a"/>
    <w:link w:val="af4"/>
    <w:uiPriority w:val="99"/>
    <w:semiHidden/>
    <w:unhideWhenUsed/>
    <w:rsid w:val="0062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peremyshlyany.gov.ua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sr5Eesz4AZDxEGM5hei/+4s7Q==">CgMxLjAyCWlkLmdqZGd4czIJaC4zMGowemxsOAByITFnbUpEcTVjbUVtZTBzYTFLSGYxdWprcmt3M2F1YW1qSA==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BB9A2C-092E-4F52-924F-DA8A3452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CNAP</cp:lastModifiedBy>
  <cp:revision>2</cp:revision>
  <cp:lastPrinted>2024-09-05T07:08:00Z</cp:lastPrinted>
  <dcterms:created xsi:type="dcterms:W3CDTF">2024-10-29T06:54:00Z</dcterms:created>
  <dcterms:modified xsi:type="dcterms:W3CDTF">2024-10-29T06:54:00Z</dcterms:modified>
</cp:coreProperties>
</file>