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99CE" w14:textId="1310EDB2" w:rsidR="002B72AC" w:rsidRPr="00F341F9" w:rsidRDefault="0075543D" w:rsidP="002B72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F341F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Виконавчий комітет Перемишлянської міської ради</w:t>
      </w:r>
    </w:p>
    <w:p w14:paraId="37D32B35" w14:textId="77777777" w:rsidR="002B72AC" w:rsidRPr="00F341F9" w:rsidRDefault="002B72AC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14:paraId="3B2D7303" w14:textId="77777777" w:rsidR="002B72AC" w:rsidRPr="00F341F9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341F9">
        <w:rPr>
          <w:rFonts w:ascii="Times New Roman" w:hAnsi="Times New Roman"/>
          <w:b/>
          <w:bCs/>
          <w:sz w:val="26"/>
          <w:szCs w:val="26"/>
        </w:rPr>
        <w:t xml:space="preserve">ОБҐРУНТУВАННЯ </w:t>
      </w:r>
      <w:bookmarkStart w:id="0" w:name="_GoBack"/>
      <w:bookmarkEnd w:id="0"/>
    </w:p>
    <w:p w14:paraId="59A1FD00" w14:textId="77777777" w:rsidR="002B72AC" w:rsidRPr="00F341F9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341F9">
        <w:rPr>
          <w:rFonts w:ascii="Times New Roman" w:hAnsi="Times New Roman"/>
          <w:bCs/>
          <w:sz w:val="26"/>
          <w:szCs w:val="26"/>
        </w:rPr>
        <w:t xml:space="preserve">технічних та якісних характеристик </w:t>
      </w:r>
      <w:r w:rsidRPr="00F341F9">
        <w:rPr>
          <w:rFonts w:ascii="Times New Roman" w:hAnsi="Times New Roman"/>
          <w:b/>
          <w:bCs/>
          <w:sz w:val="26"/>
          <w:szCs w:val="26"/>
        </w:rPr>
        <w:t>закупівлі паперу,</w:t>
      </w:r>
      <w:r w:rsidRPr="00F341F9">
        <w:rPr>
          <w:rFonts w:ascii="Times New Roman" w:hAnsi="Times New Roman"/>
          <w:b/>
          <w:sz w:val="26"/>
          <w:szCs w:val="26"/>
        </w:rPr>
        <w:t xml:space="preserve"> </w:t>
      </w:r>
      <w:r w:rsidRPr="00F341F9">
        <w:rPr>
          <w:rFonts w:ascii="Times New Roman" w:hAnsi="Times New Roman"/>
          <w:bCs/>
          <w:sz w:val="26"/>
          <w:szCs w:val="26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F341F9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i w:val="0"/>
          <w:sz w:val="26"/>
          <w:szCs w:val="26"/>
        </w:rPr>
      </w:pPr>
      <w:r w:rsidRPr="00F341F9">
        <w:rPr>
          <w:rStyle w:val="a3"/>
          <w:rFonts w:ascii="Times New Roman" w:hAnsi="Times New Roman"/>
          <w:bCs/>
          <w:i w:val="0"/>
          <w:sz w:val="26"/>
          <w:szCs w:val="26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579BEF86" w:rsidR="002B72AC" w:rsidRPr="00F341F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uk-UA"/>
        </w:rPr>
      </w:pPr>
      <w:r w:rsidRPr="00F341F9">
        <w:rPr>
          <w:rStyle w:val="a3"/>
          <w:rFonts w:ascii="Times New Roman" w:hAnsi="Times New Roman"/>
          <w:b/>
          <w:bCs/>
          <w:i w:val="0"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5543D" w:rsidRPr="00F341F9">
        <w:rPr>
          <w:rStyle w:val="a3"/>
          <w:rFonts w:ascii="Times New Roman" w:hAnsi="Times New Roman"/>
          <w:b/>
          <w:bCs/>
          <w:i w:val="0"/>
          <w:sz w:val="26"/>
          <w:szCs w:val="26"/>
        </w:rPr>
        <w:t xml:space="preserve">Виконавчий комітет Перемишлянської міської ради, 81200, </w:t>
      </w:r>
      <w:proofErr w:type="spellStart"/>
      <w:r w:rsidR="0075543D" w:rsidRPr="00F341F9">
        <w:rPr>
          <w:rStyle w:val="a3"/>
          <w:rFonts w:ascii="Times New Roman" w:hAnsi="Times New Roman"/>
          <w:b/>
          <w:bCs/>
          <w:i w:val="0"/>
          <w:sz w:val="26"/>
          <w:szCs w:val="26"/>
        </w:rPr>
        <w:t>м.Перемишляни</w:t>
      </w:r>
      <w:proofErr w:type="spellEnd"/>
      <w:r w:rsidR="0075543D" w:rsidRPr="00F341F9">
        <w:rPr>
          <w:rStyle w:val="a3"/>
          <w:rFonts w:ascii="Times New Roman" w:hAnsi="Times New Roman"/>
          <w:b/>
          <w:bCs/>
          <w:i w:val="0"/>
          <w:sz w:val="26"/>
          <w:szCs w:val="26"/>
        </w:rPr>
        <w:t xml:space="preserve">, </w:t>
      </w:r>
      <w:proofErr w:type="spellStart"/>
      <w:r w:rsidR="0075543D" w:rsidRPr="00F341F9">
        <w:rPr>
          <w:rStyle w:val="a3"/>
          <w:rFonts w:ascii="Times New Roman" w:hAnsi="Times New Roman"/>
          <w:b/>
          <w:bCs/>
          <w:i w:val="0"/>
          <w:sz w:val="26"/>
          <w:szCs w:val="26"/>
        </w:rPr>
        <w:t>вул.Привокзальна</w:t>
      </w:r>
      <w:proofErr w:type="spellEnd"/>
      <w:r w:rsidR="0075543D" w:rsidRPr="00F341F9">
        <w:rPr>
          <w:rStyle w:val="a3"/>
          <w:rFonts w:ascii="Times New Roman" w:hAnsi="Times New Roman"/>
          <w:b/>
          <w:bCs/>
          <w:i w:val="0"/>
          <w:sz w:val="26"/>
          <w:szCs w:val="26"/>
        </w:rPr>
        <w:t>, 3а, 04056173</w:t>
      </w:r>
      <w:r w:rsidRPr="00F341F9">
        <w:rPr>
          <w:rStyle w:val="a3"/>
          <w:rFonts w:ascii="Times New Roman" w:hAnsi="Times New Roman"/>
          <w:b/>
          <w:bCs/>
          <w:i w:val="0"/>
          <w:sz w:val="26"/>
          <w:szCs w:val="26"/>
        </w:rPr>
        <w:t>.</w:t>
      </w:r>
    </w:p>
    <w:p w14:paraId="59DBB133" w14:textId="77777777" w:rsidR="002B72AC" w:rsidRPr="00F341F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341F9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 xml:space="preserve">Назва предмета закупівлі </w:t>
      </w:r>
      <w:r w:rsidRPr="00F341F9">
        <w:rPr>
          <w:rFonts w:ascii="Times New Roman" w:eastAsia="Times New Roman" w:hAnsi="Times New Roman"/>
          <w:b/>
          <w:color w:val="000000"/>
          <w:sz w:val="26"/>
          <w:szCs w:val="26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1F9">
        <w:rPr>
          <w:rFonts w:ascii="Times New Roman" w:hAnsi="Times New Roman"/>
          <w:sz w:val="26"/>
          <w:szCs w:val="26"/>
        </w:rPr>
        <w:t xml:space="preserve"> </w:t>
      </w:r>
      <w:r w:rsidRPr="00F341F9">
        <w:rPr>
          <w:rFonts w:ascii="Times New Roman" w:hAnsi="Times New Roman"/>
          <w:bCs/>
          <w:sz w:val="26"/>
          <w:szCs w:val="26"/>
        </w:rPr>
        <w:t>Код ДК 021:2015 — 30190000-7, Офісне устаткування та приладдя різне (папір для друку).</w:t>
      </w:r>
    </w:p>
    <w:p w14:paraId="5C29E717" w14:textId="1B10660B" w:rsidR="002B72AC" w:rsidRPr="00F341F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341F9">
        <w:rPr>
          <w:rFonts w:ascii="Times New Roman" w:hAnsi="Times New Roman"/>
          <w:b/>
          <w:sz w:val="26"/>
          <w:szCs w:val="26"/>
        </w:rPr>
        <w:t>Вид та ідентифікатор процедури закупівлі</w:t>
      </w:r>
      <w:r w:rsidRPr="00F341F9">
        <w:rPr>
          <w:rFonts w:ascii="Times New Roman" w:hAnsi="Times New Roman"/>
          <w:b/>
          <w:bCs/>
          <w:sz w:val="26"/>
          <w:szCs w:val="26"/>
        </w:rPr>
        <w:t>:</w:t>
      </w:r>
      <w:r w:rsidRPr="00F341F9">
        <w:rPr>
          <w:rFonts w:ascii="Times New Roman" w:hAnsi="Times New Roman"/>
          <w:sz w:val="26"/>
          <w:szCs w:val="26"/>
        </w:rPr>
        <w:t xml:space="preserve"> </w:t>
      </w:r>
      <w:r w:rsidR="00F341F9" w:rsidRPr="00F341F9">
        <w:rPr>
          <w:rFonts w:ascii="Times New Roman" w:hAnsi="Times New Roman"/>
          <w:sz w:val="26"/>
          <w:szCs w:val="26"/>
          <w:lang w:val="en-US"/>
        </w:rPr>
        <w:t>UA</w:t>
      </w:r>
      <w:r w:rsidR="00F341F9" w:rsidRPr="00F341F9">
        <w:rPr>
          <w:rFonts w:ascii="Times New Roman" w:hAnsi="Times New Roman"/>
          <w:sz w:val="26"/>
          <w:szCs w:val="26"/>
        </w:rPr>
        <w:t>-2022-03-09-000635-</w:t>
      </w:r>
      <w:r w:rsidR="00F341F9" w:rsidRPr="00F341F9">
        <w:rPr>
          <w:rFonts w:ascii="Times New Roman" w:hAnsi="Times New Roman"/>
          <w:sz w:val="26"/>
          <w:szCs w:val="26"/>
          <w:lang w:val="en-US"/>
        </w:rPr>
        <w:t>b</w:t>
      </w:r>
      <w:r w:rsidRPr="00F341F9">
        <w:rPr>
          <w:rFonts w:ascii="Times New Roman" w:hAnsi="Times New Roman"/>
          <w:sz w:val="26"/>
          <w:szCs w:val="26"/>
        </w:rPr>
        <w:t xml:space="preserve"> .</w:t>
      </w:r>
    </w:p>
    <w:p w14:paraId="4E9336F8" w14:textId="585D7170" w:rsidR="002B72AC" w:rsidRPr="00F341F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41F9">
        <w:rPr>
          <w:rFonts w:ascii="Times New Roman" w:hAnsi="Times New Roman"/>
          <w:b/>
          <w:sz w:val="26"/>
          <w:szCs w:val="26"/>
        </w:rPr>
        <w:t>Очікувана вартість та обґрунтування очікуваної вартості предмета закупівлі</w:t>
      </w:r>
      <w:r w:rsidRPr="00F341F9">
        <w:rPr>
          <w:rFonts w:ascii="Times New Roman" w:hAnsi="Times New Roman"/>
          <w:b/>
          <w:bCs/>
          <w:sz w:val="26"/>
          <w:szCs w:val="26"/>
        </w:rPr>
        <w:t>:</w:t>
      </w:r>
      <w:r w:rsidRPr="00F341F9">
        <w:rPr>
          <w:rFonts w:ascii="Times New Roman" w:hAnsi="Times New Roman"/>
          <w:sz w:val="26"/>
          <w:szCs w:val="26"/>
        </w:rPr>
        <w:t xml:space="preserve"> </w:t>
      </w:r>
      <w:r w:rsidR="00F341F9" w:rsidRPr="00F341F9">
        <w:rPr>
          <w:rFonts w:ascii="Times New Roman" w:hAnsi="Times New Roman"/>
          <w:sz w:val="26"/>
          <w:szCs w:val="26"/>
        </w:rPr>
        <w:t>160 000,00</w:t>
      </w:r>
      <w:r w:rsidRPr="00F341F9">
        <w:rPr>
          <w:rFonts w:ascii="Times New Roman" w:hAnsi="Times New Roman"/>
          <w:sz w:val="26"/>
          <w:szCs w:val="26"/>
        </w:rPr>
        <w:t xml:space="preserve"> грн. </w:t>
      </w:r>
      <w:r w:rsidRPr="00F341F9">
        <w:rPr>
          <w:rFonts w:ascii="Times New Roman" w:eastAsia="Calibri" w:hAnsi="Times New Roman" w:cs="Times New Roman"/>
          <w:sz w:val="26"/>
          <w:szCs w:val="26"/>
        </w:rPr>
        <w:t>Визначення очікуваної вартості предмета закупівлі обумовлено статистичним аналізом</w:t>
      </w:r>
      <w:r w:rsidRPr="00F341F9">
        <w:rPr>
          <w:sz w:val="26"/>
          <w:szCs w:val="26"/>
        </w:rPr>
        <w:t xml:space="preserve"> </w:t>
      </w:r>
      <w:r w:rsidRPr="00F341F9">
        <w:rPr>
          <w:rFonts w:ascii="Times New Roman" w:eastAsia="Calibri" w:hAnsi="Times New Roman" w:cs="Times New Roman"/>
          <w:sz w:val="26"/>
          <w:szCs w:val="26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341F9">
        <w:rPr>
          <w:rFonts w:ascii="Times New Roman" w:eastAsia="Calibri" w:hAnsi="Times New Roman" w:cs="Times New Roman"/>
          <w:sz w:val="26"/>
          <w:szCs w:val="26"/>
        </w:rPr>
        <w:t>закупівель</w:t>
      </w:r>
      <w:proofErr w:type="spellEnd"/>
      <w:r w:rsidRPr="00F341F9">
        <w:rPr>
          <w:rFonts w:ascii="Times New Roman" w:eastAsia="Calibri" w:hAnsi="Times New Roman" w:cs="Times New Roman"/>
          <w:sz w:val="26"/>
          <w:szCs w:val="26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00B0AB3A" w14:textId="2C816CF9" w:rsidR="002B72AC" w:rsidRPr="00F341F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uk-UA"/>
        </w:rPr>
      </w:pPr>
      <w:r w:rsidRPr="00F341F9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Розмір бюджетного призначення:</w:t>
      </w:r>
      <w:r w:rsidRPr="00F341F9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F341F9" w:rsidRPr="00F341F9">
        <w:rPr>
          <w:rFonts w:ascii="Times New Roman" w:eastAsia="Times New Roman" w:hAnsi="Times New Roman"/>
          <w:bCs/>
          <w:sz w:val="26"/>
          <w:szCs w:val="26"/>
          <w:lang w:eastAsia="uk-UA"/>
        </w:rPr>
        <w:t>160 000,00 грн.</w:t>
      </w:r>
    </w:p>
    <w:p w14:paraId="14A58F76" w14:textId="64F8A9A3" w:rsidR="002B72AC" w:rsidRPr="00F341F9" w:rsidRDefault="002B72AC" w:rsidP="002B72A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341F9">
        <w:rPr>
          <w:rFonts w:ascii="Times New Roman" w:hAnsi="Times New Roman"/>
          <w:b/>
          <w:sz w:val="26"/>
          <w:szCs w:val="26"/>
        </w:rPr>
        <w:t xml:space="preserve">Обґрунтування технічних та якісних характеристик предмета закупівлі. </w:t>
      </w:r>
      <w:r w:rsidRPr="00F341F9">
        <w:rPr>
          <w:rFonts w:ascii="Times New Roman" w:hAnsi="Times New Roman"/>
          <w:sz w:val="26"/>
          <w:szCs w:val="26"/>
        </w:rPr>
        <w:t xml:space="preserve">Термін постачання з дати укладання договору по </w:t>
      </w:r>
      <w:r w:rsidR="00F341F9" w:rsidRPr="00F341F9">
        <w:rPr>
          <w:rFonts w:ascii="Times New Roman" w:hAnsi="Times New Roman"/>
          <w:sz w:val="26"/>
          <w:szCs w:val="26"/>
        </w:rPr>
        <w:t>31.12.2022р.</w:t>
      </w:r>
      <w:r w:rsidRPr="00F341F9">
        <w:rPr>
          <w:rFonts w:ascii="Times New Roman" w:hAnsi="Times New Roman"/>
          <w:sz w:val="26"/>
          <w:szCs w:val="26"/>
        </w:rPr>
        <w:t xml:space="preserve">. </w:t>
      </w:r>
    </w:p>
    <w:p w14:paraId="2E7D6EF9" w14:textId="77777777" w:rsidR="002B72AC" w:rsidRPr="00F341F9" w:rsidRDefault="002B72AC" w:rsidP="002B72A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41F9">
        <w:rPr>
          <w:rFonts w:ascii="Times New Roman" w:hAnsi="Times New Roman"/>
          <w:sz w:val="26"/>
          <w:szCs w:val="26"/>
        </w:rPr>
        <w:t xml:space="preserve">Якісні та технічні характеристики заявленої кількості паперу визначені з урахуванням реальних потреб підприємства та оптимального співвідношення ціни та якості. Папір повинен бути багатоцільовим, для усіх видів копіювальних та факсимільних апаратів. </w:t>
      </w:r>
    </w:p>
    <w:p w14:paraId="1D1701EA" w14:textId="77777777" w:rsidR="002B72AC" w:rsidRPr="00F341F9" w:rsidRDefault="002B72AC" w:rsidP="002B72A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41F9">
        <w:rPr>
          <w:rFonts w:ascii="Times New Roman" w:hAnsi="Times New Roman"/>
          <w:sz w:val="26"/>
          <w:szCs w:val="26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387"/>
        <w:gridCol w:w="1213"/>
        <w:gridCol w:w="1257"/>
      </w:tblGrid>
      <w:tr w:rsidR="00F341F9" w:rsidRPr="00F341F9" w14:paraId="458E587F" w14:textId="77777777" w:rsidTr="00907809">
        <w:trPr>
          <w:trHeight w:val="900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14:paraId="7F658853" w14:textId="77777777" w:rsidR="00F341F9" w:rsidRPr="00F341F9" w:rsidRDefault="00F341F9" w:rsidP="00F34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752BCF49" w14:textId="77777777" w:rsidR="00F341F9" w:rsidRPr="00F341F9" w:rsidRDefault="00F341F9" w:rsidP="00F34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Найменування товару, технічні характеристики, торгова марка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BC1C88" w14:textId="77777777" w:rsidR="00F341F9" w:rsidRPr="00F341F9" w:rsidRDefault="00F341F9" w:rsidP="00F34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Одиниця виміру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79F4E5E" w14:textId="77777777" w:rsidR="00F341F9" w:rsidRPr="00F341F9" w:rsidRDefault="00F341F9" w:rsidP="00F34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Кількість</w:t>
            </w:r>
          </w:p>
        </w:tc>
      </w:tr>
      <w:tr w:rsidR="00F341F9" w:rsidRPr="00F341F9" w14:paraId="3BC2B98A" w14:textId="77777777" w:rsidTr="00907809">
        <w:trPr>
          <w:trHeight w:val="342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14:paraId="00E5CCA5" w14:textId="77777777" w:rsidR="00F341F9" w:rsidRPr="00F341F9" w:rsidRDefault="00F341F9" w:rsidP="00F341F9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83" w:type="dxa"/>
            <w:shd w:val="clear" w:color="auto" w:fill="auto"/>
          </w:tcPr>
          <w:p w14:paraId="0AE87484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Папір А4 80г/м², 500арк., клас «А», «А+»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ab/>
            </w:r>
          </w:p>
          <w:p w14:paraId="12CAA3A1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паперу – А4</w:t>
            </w:r>
          </w:p>
          <w:p w14:paraId="02F414E5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Щільність, г/м</w:t>
            </w: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ISO 536 - </w:t>
            </w:r>
            <w:r w:rsidRPr="00F341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±3</w:t>
            </w:r>
          </w:p>
          <w:p w14:paraId="68D25644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Товщина паперу, мікрон ISO 534 - </w:t>
            </w: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107±3</w:t>
            </w:r>
          </w:p>
          <w:p w14:paraId="68445252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Шорсткість, ml/</w:t>
            </w:r>
            <w:proofErr w:type="spellStart"/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ISO 8791-2 - </w:t>
            </w: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150±50</w:t>
            </w:r>
          </w:p>
          <w:p w14:paraId="20170442" w14:textId="77777777" w:rsidR="00F341F9" w:rsidRPr="00F341F9" w:rsidRDefault="00F341F9" w:rsidP="00F341F9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Непрозорість, % ISO 2471 - </w:t>
            </w: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94±1</w:t>
            </w:r>
          </w:p>
          <w:p w14:paraId="2E0B241B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hAnsi="Times New Roman" w:cs="Times New Roman"/>
                <w:sz w:val="26"/>
                <w:szCs w:val="26"/>
              </w:rPr>
              <w:t xml:space="preserve">Вологість (%,) ISO 287 - </w:t>
            </w: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5.0±0,5</w:t>
            </w:r>
          </w:p>
          <w:p w14:paraId="7C74E843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Білизна CIE % ISO  11475 - </w:t>
            </w: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170±4.0</w:t>
            </w:r>
          </w:p>
          <w:p w14:paraId="2BFF44FB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Яскравість з UV  % ISO 2470 - </w:t>
            </w:r>
            <w:r w:rsidRPr="00F34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114±2.0</w:t>
            </w:r>
          </w:p>
          <w:p w14:paraId="7B0627B9" w14:textId="77777777" w:rsidR="00F341F9" w:rsidRPr="00F341F9" w:rsidRDefault="00F341F9" w:rsidP="00F341F9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Кількість аркушів в пачці – 500 </w:t>
            </w:r>
          </w:p>
        </w:tc>
        <w:tc>
          <w:tcPr>
            <w:tcW w:w="1136" w:type="dxa"/>
            <w:shd w:val="clear" w:color="auto" w:fill="auto"/>
          </w:tcPr>
          <w:p w14:paraId="362EDC8B" w14:textId="77777777" w:rsidR="00F341F9" w:rsidRPr="00F341F9" w:rsidRDefault="00F341F9" w:rsidP="00F3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4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пач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14:paraId="3ECF8F8C" w14:textId="77777777" w:rsidR="00F341F9" w:rsidRPr="00F341F9" w:rsidRDefault="00F341F9" w:rsidP="00F3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341F9" w:rsidRPr="00F341F9" w14:paraId="7C381EE9" w14:textId="77777777" w:rsidTr="00907809">
        <w:trPr>
          <w:trHeight w:val="342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14:paraId="3854A824" w14:textId="77777777" w:rsidR="00F341F9" w:rsidRPr="00F341F9" w:rsidRDefault="00F341F9" w:rsidP="00F341F9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83" w:type="dxa"/>
            <w:shd w:val="clear" w:color="auto" w:fill="auto"/>
          </w:tcPr>
          <w:p w14:paraId="22C35215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Папір А4 80г/м², 500арк., клас «А», «А+»</w:t>
            </w:r>
          </w:p>
          <w:p w14:paraId="3A30C3C6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паперу - А4</w:t>
            </w:r>
          </w:p>
          <w:p w14:paraId="7BD35C17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 паперу - «А, А+»</w:t>
            </w:r>
          </w:p>
          <w:p w14:paraId="7680E466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Щільність, г/м</w:t>
            </w: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ISO 536 - </w:t>
            </w:r>
            <w:r w:rsidRPr="00F341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  <w:p w14:paraId="49C71B9C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Товщина паперу, мікрон ISO 534 - </w:t>
            </w:r>
            <w:r w:rsidRPr="00F341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108-110</w:t>
            </w:r>
          </w:p>
          <w:p w14:paraId="767B0191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Шорсткість, ml/</w:t>
            </w:r>
            <w:proofErr w:type="spellStart"/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proofErr w:type="spellEnd"/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ISO 8791-2 -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140-160</w:t>
            </w:r>
          </w:p>
          <w:p w14:paraId="67F805F8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Непрозорість, % ISO 2471 -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94</w:t>
            </w:r>
          </w:p>
          <w:p w14:paraId="3109E352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Вологість (%,) ISO 287 -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4,00-5,00</w:t>
            </w:r>
          </w:p>
          <w:p w14:paraId="63628DAA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Білизна CIE % ISO  11475 -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171-173</w:t>
            </w:r>
          </w:p>
          <w:p w14:paraId="56E19A88" w14:textId="77777777" w:rsidR="00F341F9" w:rsidRPr="00F341F9" w:rsidRDefault="00F341F9" w:rsidP="00F34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Жорсткість, ISO 2493 мінімум</w:t>
            </w:r>
          </w:p>
          <w:p w14:paraId="27F24333" w14:textId="77777777" w:rsidR="00F341F9" w:rsidRPr="00F341F9" w:rsidRDefault="00F341F9" w:rsidP="00F34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md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100-140</w:t>
            </w:r>
          </w:p>
          <w:p w14:paraId="1408D5AB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cd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35-60</w:t>
            </w:r>
          </w:p>
          <w:p w14:paraId="31F9C84E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Ліміт міцності MH (</w:t>
            </w:r>
            <w:proofErr w:type="spellStart"/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>kH</w:t>
            </w:r>
            <w:proofErr w:type="spellEnd"/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/m) ISO 1924-2 -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4,7-5,2</w:t>
            </w:r>
          </w:p>
          <w:p w14:paraId="5686213D" w14:textId="77777777" w:rsidR="00F341F9" w:rsidRPr="00F341F9" w:rsidRDefault="00F341F9" w:rsidP="00F3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Яскравість з UV  % ISO 2470 -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 менше 113</w:t>
            </w:r>
          </w:p>
          <w:p w14:paraId="72B6173F" w14:textId="77777777" w:rsidR="00F341F9" w:rsidRPr="00F341F9" w:rsidRDefault="00F341F9" w:rsidP="00F34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Кількість аркушів в пачці - </w:t>
            </w:r>
            <w:r w:rsidRPr="00F341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36" w:type="dxa"/>
            <w:shd w:val="clear" w:color="auto" w:fill="auto"/>
          </w:tcPr>
          <w:p w14:paraId="4EA6AFEA" w14:textId="77777777" w:rsidR="00F341F9" w:rsidRPr="00F341F9" w:rsidRDefault="00F341F9" w:rsidP="00F3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41F9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14:paraId="6BB790BA" w14:textId="77777777" w:rsidR="00F341F9" w:rsidRPr="00F341F9" w:rsidRDefault="00F341F9" w:rsidP="00F3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1F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</w:tbl>
    <w:p w14:paraId="575DCB23" w14:textId="77777777" w:rsidR="002B72AC" w:rsidRPr="00F341F9" w:rsidRDefault="002B72AC" w:rsidP="002B72AC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7F9A69BE" w14:textId="77777777" w:rsidR="00A52318" w:rsidRPr="00F341F9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2318" w:rsidRPr="00F34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25E6E"/>
    <w:multiLevelType w:val="hybridMultilevel"/>
    <w:tmpl w:val="7D9420A4"/>
    <w:lvl w:ilvl="0" w:tplc="80E08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2B72AC"/>
    <w:rsid w:val="00556BD7"/>
    <w:rsid w:val="0075543D"/>
    <w:rsid w:val="00A52318"/>
    <w:rsid w:val="00D626B8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5E5A"/>
  <w15:chartTrackingRefBased/>
  <w15:docId w15:val="{37781134-97D5-4F55-ABB3-F5D89BB4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Number Bullets"/>
    <w:basedOn w:val="a"/>
    <w:link w:val="a6"/>
    <w:uiPriority w:val="34"/>
    <w:qFormat/>
    <w:rsid w:val="00F341F9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a6">
    <w:name w:val="Абзац списка Знак"/>
    <w:aliases w:val="Number Bullets Знак"/>
    <w:link w:val="a5"/>
    <w:uiPriority w:val="34"/>
    <w:rsid w:val="00F341F9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Professional</cp:lastModifiedBy>
  <cp:revision>2</cp:revision>
  <dcterms:created xsi:type="dcterms:W3CDTF">2021-03-31T12:56:00Z</dcterms:created>
  <dcterms:modified xsi:type="dcterms:W3CDTF">2022-03-11T08:16:00Z</dcterms:modified>
</cp:coreProperties>
</file>