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57" w:rsidRDefault="00842F57" w:rsidP="007F5223">
      <w:pPr>
        <w:spacing w:after="0" w:line="240" w:lineRule="auto"/>
        <w:ind w:firstLine="567"/>
        <w:jc w:val="center"/>
        <w:rPr>
          <w:rFonts w:ascii="Times New Roman" w:hAnsi="Times New Roman"/>
          <w:b/>
          <w:bCs/>
          <w:i/>
          <w:sz w:val="24"/>
          <w:szCs w:val="24"/>
          <w:lang w:eastAsia="uk-UA"/>
        </w:rPr>
      </w:pPr>
      <w:r>
        <w:rPr>
          <w:rFonts w:ascii="Times New Roman" w:hAnsi="Times New Roman"/>
          <w:b/>
          <w:bCs/>
          <w:i/>
          <w:sz w:val="24"/>
          <w:szCs w:val="24"/>
          <w:lang w:eastAsia="uk-UA"/>
        </w:rPr>
        <w:t xml:space="preserve">Відділ культури </w:t>
      </w:r>
      <w:r w:rsidRPr="007F5223">
        <w:rPr>
          <w:rFonts w:ascii="Times New Roman" w:hAnsi="Times New Roman"/>
          <w:b/>
          <w:bCs/>
          <w:i/>
          <w:sz w:val="24"/>
          <w:szCs w:val="24"/>
          <w:lang w:eastAsia="uk-UA"/>
        </w:rPr>
        <w:t>Виконавч</w:t>
      </w:r>
      <w:r>
        <w:rPr>
          <w:rFonts w:ascii="Times New Roman" w:hAnsi="Times New Roman"/>
          <w:b/>
          <w:bCs/>
          <w:i/>
          <w:sz w:val="24"/>
          <w:szCs w:val="24"/>
          <w:lang w:eastAsia="uk-UA"/>
        </w:rPr>
        <w:t>ого</w:t>
      </w:r>
      <w:r w:rsidRPr="007F5223">
        <w:rPr>
          <w:rFonts w:ascii="Times New Roman" w:hAnsi="Times New Roman"/>
          <w:b/>
          <w:bCs/>
          <w:i/>
          <w:sz w:val="24"/>
          <w:szCs w:val="24"/>
          <w:lang w:eastAsia="uk-UA"/>
        </w:rPr>
        <w:t xml:space="preserve"> комітет</w:t>
      </w:r>
      <w:r>
        <w:rPr>
          <w:rFonts w:ascii="Times New Roman" w:hAnsi="Times New Roman"/>
          <w:b/>
          <w:bCs/>
          <w:i/>
          <w:sz w:val="24"/>
          <w:szCs w:val="24"/>
          <w:lang w:eastAsia="uk-UA"/>
        </w:rPr>
        <w:t xml:space="preserve">у </w:t>
      </w:r>
      <w:r w:rsidRPr="007F5223">
        <w:rPr>
          <w:rFonts w:ascii="Times New Roman" w:hAnsi="Times New Roman"/>
          <w:b/>
          <w:bCs/>
          <w:i/>
          <w:sz w:val="24"/>
          <w:szCs w:val="24"/>
          <w:lang w:eastAsia="uk-UA"/>
        </w:rPr>
        <w:t>Перемишлянської міської ради</w:t>
      </w:r>
      <w:r>
        <w:rPr>
          <w:rFonts w:ascii="Times New Roman" w:hAnsi="Times New Roman"/>
          <w:b/>
          <w:bCs/>
          <w:i/>
          <w:sz w:val="24"/>
          <w:szCs w:val="24"/>
          <w:lang w:eastAsia="uk-UA"/>
        </w:rPr>
        <w:t xml:space="preserve"> </w:t>
      </w:r>
    </w:p>
    <w:p w:rsidR="00842F57" w:rsidRPr="007F5223" w:rsidRDefault="00842F57" w:rsidP="007F5223">
      <w:pPr>
        <w:spacing w:before="100" w:beforeAutospacing="1" w:after="0" w:line="240" w:lineRule="auto"/>
        <w:ind w:firstLine="567"/>
        <w:jc w:val="center"/>
        <w:rPr>
          <w:rFonts w:ascii="Times New Roman" w:hAnsi="Times New Roman"/>
          <w:b/>
          <w:bCs/>
          <w:sz w:val="24"/>
          <w:szCs w:val="24"/>
        </w:rPr>
      </w:pPr>
      <w:r w:rsidRPr="007F5223">
        <w:rPr>
          <w:rFonts w:ascii="Times New Roman" w:hAnsi="Times New Roman"/>
          <w:b/>
          <w:bCs/>
          <w:sz w:val="24"/>
          <w:szCs w:val="24"/>
        </w:rPr>
        <w:t>ОБҐРУНТУВАННЯ</w:t>
      </w:r>
    </w:p>
    <w:p w:rsidR="00842F57" w:rsidRPr="007F5223" w:rsidRDefault="00842F57" w:rsidP="007F5223">
      <w:pPr>
        <w:spacing w:after="100" w:afterAutospacing="1" w:line="240" w:lineRule="auto"/>
        <w:ind w:firstLine="567"/>
        <w:jc w:val="center"/>
        <w:rPr>
          <w:rFonts w:ascii="Times New Roman" w:hAnsi="Times New Roman"/>
          <w:b/>
          <w:sz w:val="24"/>
          <w:szCs w:val="24"/>
          <w:u w:val="single"/>
        </w:rPr>
      </w:pPr>
      <w:r w:rsidRPr="007F5223">
        <w:rPr>
          <w:rFonts w:ascii="Times New Roman" w:hAnsi="Times New Roman"/>
          <w:bCs/>
          <w:sz w:val="24"/>
          <w:szCs w:val="24"/>
        </w:rPr>
        <w:t xml:space="preserve">технічних та якісних характеристик </w:t>
      </w:r>
      <w:r w:rsidRPr="007F5223">
        <w:rPr>
          <w:rFonts w:ascii="Times New Roman" w:hAnsi="Times New Roman"/>
          <w:b/>
          <w:bCs/>
          <w:sz w:val="24"/>
          <w:szCs w:val="24"/>
        </w:rPr>
        <w:t>закупівлі природного газу</w:t>
      </w:r>
      <w:r w:rsidRPr="007F5223">
        <w:rPr>
          <w:rFonts w:ascii="Times New Roman" w:hAnsi="Times New Roman"/>
          <w:b/>
          <w:sz w:val="24"/>
          <w:szCs w:val="24"/>
        </w:rPr>
        <w:t xml:space="preserve">, </w:t>
      </w:r>
      <w:r w:rsidRPr="007F5223">
        <w:rPr>
          <w:rFonts w:ascii="Times New Roman" w:hAnsi="Times New Roman"/>
          <w:bCs/>
          <w:sz w:val="24"/>
          <w:szCs w:val="24"/>
        </w:rPr>
        <w:t>розміру бюджетного призначення, очікуваної вартості предмета закупівлі</w:t>
      </w:r>
    </w:p>
    <w:p w:rsidR="00842F57" w:rsidRPr="007F5223" w:rsidRDefault="00842F57" w:rsidP="007F5223">
      <w:pPr>
        <w:spacing w:before="100" w:beforeAutospacing="1" w:after="100" w:afterAutospacing="1" w:line="240" w:lineRule="auto"/>
        <w:ind w:firstLine="567"/>
        <w:jc w:val="center"/>
        <w:rPr>
          <w:rStyle w:val="Emphasis"/>
          <w:rFonts w:ascii="Times New Roman" w:hAnsi="Times New Roman"/>
          <w:bCs/>
          <w:iCs/>
          <w:sz w:val="24"/>
          <w:szCs w:val="24"/>
        </w:rPr>
      </w:pPr>
      <w:r w:rsidRPr="007F5223">
        <w:rPr>
          <w:rStyle w:val="Emphasis"/>
          <w:rFonts w:ascii="Times New Roman" w:hAnsi="Times New Roman"/>
          <w:bCs/>
          <w:iCs/>
          <w:sz w:val="24"/>
          <w:szCs w:val="24"/>
        </w:rPr>
        <w:t>(оприлюднюється на виконання постанови КМУ № 710 від 11.10.2016 «Про ефективне використання державних коштів» (зі змінами))</w:t>
      </w:r>
    </w:p>
    <w:p w:rsidR="00842F57" w:rsidRPr="007F5223" w:rsidRDefault="00842F57" w:rsidP="007F5223">
      <w:pPr>
        <w:spacing w:after="0" w:line="240" w:lineRule="auto"/>
        <w:ind w:firstLine="567"/>
        <w:jc w:val="both"/>
        <w:rPr>
          <w:rFonts w:ascii="Times New Roman" w:hAnsi="Times New Roman"/>
          <w:b/>
          <w:i/>
          <w:sz w:val="24"/>
          <w:szCs w:val="24"/>
          <w:lang w:eastAsia="uk-UA"/>
        </w:rPr>
      </w:pPr>
      <w:r w:rsidRPr="007F5223">
        <w:rPr>
          <w:rStyle w:val="Emphasis"/>
          <w:rFonts w:ascii="Times New Roman" w:hAnsi="Times New Roman"/>
          <w:b/>
          <w:bCs/>
          <w:i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80240">
        <w:rPr>
          <w:rStyle w:val="Emphasis"/>
          <w:rFonts w:ascii="Times New Roman" w:hAnsi="Times New Roman"/>
          <w:bCs/>
          <w:iCs/>
          <w:sz w:val="24"/>
          <w:szCs w:val="24"/>
        </w:rPr>
        <w:t>Відділ культури</w:t>
      </w:r>
      <w:r>
        <w:rPr>
          <w:rStyle w:val="Emphasis"/>
          <w:rFonts w:ascii="Times New Roman" w:hAnsi="Times New Roman"/>
          <w:b/>
          <w:bCs/>
          <w:iCs/>
          <w:sz w:val="24"/>
          <w:szCs w:val="24"/>
        </w:rPr>
        <w:t xml:space="preserve"> </w:t>
      </w:r>
      <w:r w:rsidRPr="007F5223">
        <w:rPr>
          <w:rFonts w:ascii="Times New Roman" w:hAnsi="Times New Roman"/>
          <w:i/>
          <w:sz w:val="24"/>
          <w:szCs w:val="24"/>
        </w:rPr>
        <w:t>Виконавч</w:t>
      </w:r>
      <w:r>
        <w:rPr>
          <w:rFonts w:ascii="Times New Roman" w:hAnsi="Times New Roman"/>
          <w:i/>
          <w:sz w:val="24"/>
          <w:szCs w:val="24"/>
        </w:rPr>
        <w:t>ого</w:t>
      </w:r>
      <w:r w:rsidRPr="007F5223">
        <w:rPr>
          <w:rFonts w:ascii="Times New Roman" w:hAnsi="Times New Roman"/>
          <w:i/>
          <w:sz w:val="24"/>
          <w:szCs w:val="24"/>
        </w:rPr>
        <w:t xml:space="preserve"> комітет</w:t>
      </w:r>
      <w:r>
        <w:rPr>
          <w:rFonts w:ascii="Times New Roman" w:hAnsi="Times New Roman"/>
          <w:i/>
          <w:sz w:val="24"/>
          <w:szCs w:val="24"/>
        </w:rPr>
        <w:t>у</w:t>
      </w:r>
      <w:r w:rsidRPr="007F5223">
        <w:rPr>
          <w:rFonts w:ascii="Times New Roman" w:hAnsi="Times New Roman"/>
          <w:i/>
          <w:sz w:val="24"/>
          <w:szCs w:val="24"/>
        </w:rPr>
        <w:t xml:space="preserve"> Перемишлянської міської ради, (ЄДРПОУ </w:t>
      </w:r>
      <w:r>
        <w:rPr>
          <w:rFonts w:ascii="Times New Roman" w:hAnsi="Times New Roman"/>
          <w:i/>
          <w:sz w:val="24"/>
          <w:szCs w:val="24"/>
        </w:rPr>
        <w:t>44033831</w:t>
      </w:r>
      <w:r w:rsidRPr="007F5223">
        <w:rPr>
          <w:rFonts w:ascii="Times New Roman" w:hAnsi="Times New Roman"/>
          <w:i/>
          <w:sz w:val="24"/>
          <w:szCs w:val="24"/>
        </w:rPr>
        <w:t xml:space="preserve">), вул.Привокзальна, </w:t>
      </w:r>
      <w:r>
        <w:rPr>
          <w:rFonts w:ascii="Times New Roman" w:hAnsi="Times New Roman"/>
          <w:i/>
          <w:sz w:val="24"/>
          <w:szCs w:val="24"/>
        </w:rPr>
        <w:t>1</w:t>
      </w:r>
      <w:r w:rsidRPr="007F5223">
        <w:rPr>
          <w:rFonts w:ascii="Times New Roman" w:hAnsi="Times New Roman"/>
          <w:i/>
          <w:sz w:val="24"/>
          <w:szCs w:val="24"/>
        </w:rPr>
        <w:t>а, м.Перемишляни, Львівського району, Львівської області</w:t>
      </w:r>
      <w:r w:rsidRPr="007F5223">
        <w:rPr>
          <w:rStyle w:val="Emphasis"/>
          <w:rFonts w:ascii="Times New Roman" w:hAnsi="Times New Roman"/>
          <w:b/>
          <w:bCs/>
          <w:iCs/>
          <w:sz w:val="24"/>
          <w:szCs w:val="24"/>
        </w:rPr>
        <w:t>.</w:t>
      </w:r>
    </w:p>
    <w:p w:rsidR="00842F57" w:rsidRPr="007F5223" w:rsidRDefault="00842F57" w:rsidP="007F5223">
      <w:pPr>
        <w:spacing w:before="280" w:after="280" w:line="240" w:lineRule="auto"/>
        <w:ind w:firstLine="567"/>
        <w:jc w:val="both"/>
        <w:rPr>
          <w:rFonts w:ascii="Times New Roman" w:hAnsi="Times New Roman"/>
          <w:b/>
          <w:sz w:val="24"/>
          <w:szCs w:val="24"/>
        </w:rPr>
      </w:pPr>
      <w:bookmarkStart w:id="0" w:name="_heading=h.gjdgxs" w:colFirst="0" w:colLast="0"/>
      <w:bookmarkEnd w:id="0"/>
      <w:r w:rsidRPr="007F5223">
        <w:rPr>
          <w:rFonts w:ascii="Times New Roman" w:hAnsi="Times New Roman"/>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F5223">
        <w:rPr>
          <w:rFonts w:ascii="Times New Roman" w:hAnsi="Times New Roman"/>
          <w:sz w:val="24"/>
          <w:szCs w:val="24"/>
        </w:rPr>
        <w:t xml:space="preserve"> </w:t>
      </w:r>
      <w:r w:rsidRPr="002C7CFD">
        <w:rPr>
          <w:rFonts w:ascii="Times New Roman" w:hAnsi="Times New Roman"/>
          <w:sz w:val="24"/>
          <w:szCs w:val="24"/>
        </w:rPr>
        <w:t>Природний газ, код 09120000-6 — Газове паливо</w:t>
      </w:r>
      <w:r w:rsidRPr="007F5223">
        <w:rPr>
          <w:rFonts w:ascii="Times New Roman" w:hAnsi="Times New Roman"/>
          <w:b/>
          <w:sz w:val="24"/>
          <w:szCs w:val="24"/>
        </w:rPr>
        <w:t xml:space="preserve"> </w:t>
      </w:r>
      <w:r w:rsidRPr="002C7CFD">
        <w:rPr>
          <w:rFonts w:ascii="Times New Roman" w:hAnsi="Times New Roman"/>
          <w:sz w:val="24"/>
          <w:szCs w:val="24"/>
        </w:rPr>
        <w:t>за ДК 021:2015 «Єдиний закупівельний словник» (код номенклатурної позиції 09123000-7 Природний газ).</w:t>
      </w:r>
    </w:p>
    <w:p w:rsidR="00842F57" w:rsidRPr="007F5223" w:rsidRDefault="00842F57" w:rsidP="007F5223">
      <w:pPr>
        <w:spacing w:before="280" w:after="280" w:line="240" w:lineRule="auto"/>
        <w:ind w:firstLine="567"/>
        <w:jc w:val="both"/>
        <w:rPr>
          <w:rFonts w:ascii="Times New Roman" w:hAnsi="Times New Roman"/>
          <w:sz w:val="24"/>
          <w:szCs w:val="24"/>
        </w:rPr>
      </w:pPr>
      <w:r w:rsidRPr="007F5223">
        <w:rPr>
          <w:rFonts w:ascii="Times New Roman" w:hAnsi="Times New Roman"/>
          <w:b/>
          <w:sz w:val="24"/>
          <w:szCs w:val="24"/>
        </w:rPr>
        <w:t>Вид та ідентифікатор процедури закупівлі:</w:t>
      </w:r>
      <w:r w:rsidRPr="007F5223">
        <w:rPr>
          <w:rFonts w:ascii="Times New Roman" w:hAnsi="Times New Roman"/>
          <w:sz w:val="24"/>
          <w:szCs w:val="24"/>
        </w:rPr>
        <w:t xml:space="preserve"> </w:t>
      </w:r>
      <w:r w:rsidRPr="006D5B2B">
        <w:rPr>
          <w:rFonts w:ascii="Times New Roman" w:hAnsi="Times New Roman"/>
          <w:sz w:val="24"/>
          <w:szCs w:val="24"/>
        </w:rPr>
        <w:t>UA-2023-02-28-003495-а.</w:t>
      </w:r>
    </w:p>
    <w:p w:rsidR="00842F57" w:rsidRPr="007F5223" w:rsidRDefault="00842F57" w:rsidP="007F5223">
      <w:pPr>
        <w:spacing w:before="280" w:after="280" w:line="240" w:lineRule="auto"/>
        <w:ind w:firstLine="567"/>
        <w:jc w:val="both"/>
        <w:rPr>
          <w:rFonts w:ascii="Times New Roman" w:hAnsi="Times New Roman"/>
          <w:sz w:val="24"/>
          <w:szCs w:val="24"/>
        </w:rPr>
      </w:pPr>
      <w:r w:rsidRPr="007F5223">
        <w:rPr>
          <w:rFonts w:ascii="Times New Roman" w:hAnsi="Times New Roman"/>
          <w:b/>
          <w:sz w:val="24"/>
          <w:szCs w:val="24"/>
        </w:rPr>
        <w:t>Розмір бюджетного призначення:</w:t>
      </w:r>
      <w:r w:rsidRPr="007F5223">
        <w:rPr>
          <w:rFonts w:ascii="Times New Roman" w:hAnsi="Times New Roman"/>
          <w:sz w:val="24"/>
          <w:szCs w:val="24"/>
        </w:rPr>
        <w:t xml:space="preserve"> </w:t>
      </w:r>
      <w:r>
        <w:rPr>
          <w:rFonts w:ascii="Times New Roman" w:hAnsi="Times New Roman"/>
          <w:sz w:val="24"/>
          <w:szCs w:val="24"/>
        </w:rPr>
        <w:t>75998,91</w:t>
      </w:r>
      <w:r w:rsidRPr="007F5223">
        <w:rPr>
          <w:rFonts w:ascii="Times New Roman" w:hAnsi="Times New Roman"/>
          <w:sz w:val="24"/>
          <w:szCs w:val="24"/>
        </w:rPr>
        <w:t xml:space="preserve"> грн.  </w:t>
      </w:r>
    </w:p>
    <w:p w:rsidR="00842F57" w:rsidRPr="007F5223" w:rsidRDefault="00842F57" w:rsidP="007F5223">
      <w:pPr>
        <w:spacing w:after="0" w:line="240" w:lineRule="auto"/>
        <w:ind w:firstLine="567"/>
        <w:jc w:val="both"/>
        <w:rPr>
          <w:rFonts w:ascii="Times New Roman" w:hAnsi="Times New Roman"/>
          <w:sz w:val="24"/>
          <w:szCs w:val="24"/>
        </w:rPr>
      </w:pPr>
      <w:r w:rsidRPr="007F5223">
        <w:rPr>
          <w:rFonts w:ascii="Times New Roman" w:hAnsi="Times New Roman"/>
          <w:b/>
          <w:sz w:val="24"/>
          <w:szCs w:val="24"/>
        </w:rPr>
        <w:t>Очікувана вартість та обґрунтування очікуваної вартості предмета закупівлі:</w:t>
      </w:r>
      <w:r w:rsidRPr="007F5223">
        <w:rPr>
          <w:rFonts w:ascii="Times New Roman" w:hAnsi="Times New Roman"/>
          <w:sz w:val="24"/>
          <w:szCs w:val="24"/>
        </w:rPr>
        <w:t xml:space="preserve"> </w:t>
      </w:r>
      <w:r>
        <w:rPr>
          <w:rFonts w:ascii="Times New Roman" w:hAnsi="Times New Roman"/>
          <w:sz w:val="24"/>
          <w:szCs w:val="24"/>
        </w:rPr>
        <w:t>75998,91</w:t>
      </w:r>
      <w:r w:rsidRPr="007F5223">
        <w:rPr>
          <w:rFonts w:ascii="Times New Roman" w:hAnsi="Times New Roman"/>
          <w:sz w:val="24"/>
          <w:szCs w:val="24"/>
        </w:rPr>
        <w:t xml:space="preserve">грн. </w:t>
      </w:r>
    </w:p>
    <w:p w:rsidR="00842F57" w:rsidRPr="007F5223" w:rsidRDefault="00842F57" w:rsidP="007F5223">
      <w:pPr>
        <w:spacing w:after="0" w:line="240" w:lineRule="auto"/>
        <w:ind w:firstLine="567"/>
        <w:jc w:val="both"/>
        <w:rPr>
          <w:rFonts w:ascii="Times New Roman" w:hAnsi="Times New Roman"/>
          <w:sz w:val="24"/>
          <w:szCs w:val="24"/>
        </w:rPr>
      </w:pPr>
    </w:p>
    <w:p w:rsidR="00842F57" w:rsidRPr="007F5223" w:rsidRDefault="00842F57" w:rsidP="007F5223">
      <w:pPr>
        <w:pStyle w:val="NormalWeb"/>
        <w:shd w:val="clear" w:color="auto" w:fill="FFFFFF"/>
        <w:spacing w:before="0" w:beforeAutospacing="0" w:after="225" w:afterAutospacing="0"/>
        <w:ind w:firstLine="567"/>
        <w:jc w:val="both"/>
        <w:textAlignment w:val="baseline"/>
        <w:rPr>
          <w:lang w:val="uk-UA"/>
        </w:rPr>
      </w:pPr>
      <w:r w:rsidRPr="007F5223">
        <w:rPr>
          <w:lang w:val="uk-UA"/>
        </w:rPr>
        <w:t>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rsidR="00842F57" w:rsidRPr="007F5223" w:rsidRDefault="00842F57" w:rsidP="007F5223">
      <w:pPr>
        <w:pStyle w:val="NormalWeb"/>
        <w:shd w:val="clear" w:color="auto" w:fill="FFFFFF"/>
        <w:spacing w:before="0" w:beforeAutospacing="0" w:after="225" w:afterAutospacing="0"/>
        <w:ind w:firstLine="567"/>
        <w:jc w:val="both"/>
        <w:textAlignment w:val="baseline"/>
        <w:rPr>
          <w:lang w:val="uk-UA"/>
        </w:rPr>
      </w:pPr>
      <w:r w:rsidRPr="007F5223">
        <w:rPr>
          <w:lang w:val="uk-UA"/>
        </w:rPr>
        <w:t>19 липня 2022 р. Кабінетом Міністрів України прийнято 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 (далі – Постанова № 812).  Так, відповідно до підпункту 4 пункту 2 Постанови №812 спеціальні обов’язки покладені на ТОВ “Газопостачальна компанія “Нафтогаз Трейдинг”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Трейдинг”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842F57" w:rsidRPr="007F5223" w:rsidRDefault="00842F57" w:rsidP="007F5223">
      <w:pPr>
        <w:pStyle w:val="NormalWeb"/>
        <w:shd w:val="clear" w:color="auto" w:fill="FFFFFF"/>
        <w:spacing w:before="0" w:beforeAutospacing="0" w:after="225" w:afterAutospacing="0"/>
        <w:ind w:firstLine="567"/>
        <w:jc w:val="both"/>
        <w:textAlignment w:val="baseline"/>
        <w:rPr>
          <w:lang w:val="uk-UA"/>
        </w:rPr>
      </w:pPr>
      <w:r w:rsidRPr="007F5223">
        <w:rPr>
          <w:lang w:val="uk-UA"/>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III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  ОВрег = V * Цтар,де: ОВрег – очікувана вартість закупівлі товарів/послуг, щодо яких проводиться державне регулювання цін і тарифів;V – кількість (обсяг) товару/послуги, що закуповується; Цтар – ціна (тариф) за одиницю товару/послуги, затверджена відповідним нормативно-правовим актом.</w:t>
      </w:r>
    </w:p>
    <w:p w:rsidR="00842F57" w:rsidRPr="007F5223" w:rsidRDefault="00842F57" w:rsidP="007F5223">
      <w:pPr>
        <w:pStyle w:val="NormalWeb"/>
        <w:shd w:val="clear" w:color="auto" w:fill="FFFFFF"/>
        <w:spacing w:before="0" w:beforeAutospacing="0" w:after="225" w:afterAutospacing="0"/>
        <w:ind w:firstLine="567"/>
        <w:jc w:val="both"/>
        <w:textAlignment w:val="baseline"/>
        <w:rPr>
          <w:lang w:val="uk-UA"/>
        </w:rPr>
      </w:pPr>
      <w:r w:rsidRPr="007F5223">
        <w:rPr>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Трейдинг” постачає з 1 вересня 2022 р. по 31 березня 2023 р. (включно) природний газ бюджетним установам, замовник дотримуючись принципів пропорційності, прозорості та недискримінації учасників Замовник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з особливостями, відповідно до пункту 4 частини 2 статті 21 Закону України «Про публічні закупівлі».</w:t>
      </w:r>
    </w:p>
    <w:p w:rsidR="00842F57" w:rsidRPr="007F5223" w:rsidRDefault="00842F57" w:rsidP="007F5223">
      <w:pPr>
        <w:pStyle w:val="NormalWeb"/>
        <w:shd w:val="clear" w:color="auto" w:fill="FFFFFF"/>
        <w:spacing w:before="0" w:beforeAutospacing="0" w:after="225" w:afterAutospacing="0"/>
        <w:ind w:firstLine="567"/>
        <w:jc w:val="both"/>
        <w:textAlignment w:val="baseline"/>
        <w:rPr>
          <w:lang w:val="uk-UA"/>
        </w:rPr>
      </w:pPr>
      <w:r w:rsidRPr="007F5223">
        <w:rPr>
          <w:lang w:val="uk-UA"/>
        </w:rPr>
        <w:t xml:space="preserve">Враховуючи вищенаведене, Замовник розрахував очікувану вартість закупівлі відповідно до планових бюджетних призначень на 2023 рік </w:t>
      </w:r>
      <w:r w:rsidRPr="002C7CFD">
        <w:rPr>
          <w:lang w:val="uk-UA"/>
        </w:rPr>
        <w:t>та виходячи з потреб природного</w:t>
      </w:r>
      <w:r w:rsidRPr="007F5223">
        <w:rPr>
          <w:lang w:val="uk-UA"/>
        </w:rPr>
        <w:t xml:space="preserve"> газу на опалювальний період з січня по березень включно 2023 року.</w:t>
      </w:r>
    </w:p>
    <w:p w:rsidR="00842F57" w:rsidRPr="007F5223" w:rsidRDefault="00842F57" w:rsidP="007F5223">
      <w:pPr>
        <w:pStyle w:val="NormalWeb"/>
        <w:shd w:val="clear" w:color="auto" w:fill="FFFFFF"/>
        <w:spacing w:before="0" w:beforeAutospacing="0" w:after="225" w:afterAutospacing="0"/>
        <w:ind w:firstLine="567"/>
        <w:jc w:val="both"/>
        <w:textAlignment w:val="baseline"/>
        <w:rPr>
          <w:b/>
          <w:lang w:val="uk-UA"/>
        </w:rPr>
      </w:pPr>
      <w:r w:rsidRPr="007F5223">
        <w:rPr>
          <w:b/>
          <w:lang w:val="uk-UA"/>
        </w:rPr>
        <w:t> Обґрунтування технічних  і якісних характеристик.</w:t>
      </w:r>
    </w:p>
    <w:p w:rsidR="00842F57" w:rsidRPr="007F5223" w:rsidRDefault="00842F57" w:rsidP="007F5223">
      <w:pPr>
        <w:spacing w:after="0" w:line="259" w:lineRule="auto"/>
        <w:ind w:firstLine="567"/>
        <w:jc w:val="both"/>
        <w:rPr>
          <w:rFonts w:ascii="Times New Roman" w:hAnsi="Times New Roman"/>
          <w:sz w:val="24"/>
          <w:szCs w:val="24"/>
        </w:rPr>
      </w:pPr>
      <w:r w:rsidRPr="007F5223">
        <w:rPr>
          <w:rFonts w:ascii="Times New Roman" w:hAnsi="Times New Roman"/>
          <w:sz w:val="24"/>
          <w:szCs w:val="24"/>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rsidR="00842F57" w:rsidRPr="007F5223" w:rsidRDefault="00842F57" w:rsidP="007F5223">
      <w:pPr>
        <w:shd w:val="clear" w:color="auto" w:fill="FFFFFF"/>
        <w:spacing w:after="0" w:line="240" w:lineRule="auto"/>
        <w:ind w:firstLine="567"/>
        <w:jc w:val="both"/>
        <w:rPr>
          <w:rFonts w:ascii="Times New Roman" w:hAnsi="Times New Roman"/>
          <w:sz w:val="24"/>
          <w:szCs w:val="24"/>
        </w:rPr>
      </w:pPr>
      <w:r w:rsidRPr="007F5223">
        <w:rPr>
          <w:rFonts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rsidR="00842F57" w:rsidRPr="007F5223" w:rsidRDefault="00842F57" w:rsidP="007F5223">
      <w:pPr>
        <w:spacing w:after="0" w:line="259" w:lineRule="auto"/>
        <w:ind w:firstLine="567"/>
        <w:jc w:val="both"/>
        <w:rPr>
          <w:rFonts w:ascii="Times New Roman" w:hAnsi="Times New Roman"/>
          <w:b/>
          <w:sz w:val="24"/>
          <w:szCs w:val="24"/>
        </w:rPr>
      </w:pPr>
      <w:r w:rsidRPr="007F5223">
        <w:rPr>
          <w:rFonts w:ascii="Times New Roman" w:hAnsi="Times New Roman"/>
          <w:b/>
          <w:sz w:val="24"/>
          <w:szCs w:val="24"/>
        </w:rPr>
        <w:t xml:space="preserve">Кількісною характеристикою предмета закупівлі є обсяг споживання природного газу. </w:t>
      </w:r>
    </w:p>
    <w:p w:rsidR="00842F57" w:rsidRPr="007F5223" w:rsidRDefault="00842F57" w:rsidP="007F5223">
      <w:pPr>
        <w:spacing w:after="0" w:line="259" w:lineRule="auto"/>
        <w:ind w:firstLine="567"/>
        <w:jc w:val="both"/>
        <w:rPr>
          <w:rFonts w:ascii="Times New Roman" w:hAnsi="Times New Roman"/>
          <w:sz w:val="24"/>
          <w:szCs w:val="24"/>
        </w:rPr>
      </w:pPr>
      <w:r w:rsidRPr="007F5223">
        <w:rPr>
          <w:rFonts w:ascii="Times New Roman" w:hAnsi="Times New Roman"/>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w:t>
      </w:r>
      <w:smartTag w:uri="urn:schemas-microsoft-com:office:smarttags" w:element="metricconverter">
        <w:smartTagPr>
          <w:attr w:name="ProductID" w:val="760 мм"/>
        </w:smartTagPr>
        <w:r w:rsidRPr="007F5223">
          <w:rPr>
            <w:rFonts w:ascii="Times New Roman" w:hAnsi="Times New Roman"/>
            <w:sz w:val="24"/>
            <w:szCs w:val="24"/>
          </w:rPr>
          <w:t>760 мм</w:t>
        </w:r>
      </w:smartTag>
      <w:r w:rsidRPr="007F5223">
        <w:rPr>
          <w:rFonts w:ascii="Times New Roman" w:hAnsi="Times New Roman"/>
          <w:sz w:val="24"/>
          <w:szCs w:val="24"/>
        </w:rPr>
        <w:t xml:space="preserve"> ртутного стовпчика (101,325 кПа). Обсяг, необхідний для забезпечення діяльності та власних потреб об’єктів замовника, та враховуючи обсяги споживання попереднього календарного року, становить </w:t>
      </w:r>
      <w:smartTag w:uri="urn:schemas-microsoft-com:office:smarttags" w:element="metricconverter">
        <w:smartTagPr>
          <w:attr w:name="ProductID" w:val="4591 куб. м"/>
        </w:smartTagPr>
        <w:r>
          <w:rPr>
            <w:rFonts w:ascii="Times New Roman" w:hAnsi="Times New Roman"/>
            <w:sz w:val="24"/>
            <w:szCs w:val="24"/>
          </w:rPr>
          <w:t>4591</w:t>
        </w:r>
        <w:r w:rsidRPr="007F5223">
          <w:rPr>
            <w:rFonts w:ascii="Times New Roman" w:hAnsi="Times New Roman"/>
            <w:sz w:val="24"/>
            <w:szCs w:val="24"/>
          </w:rPr>
          <w:t xml:space="preserve"> куб. м</w:t>
        </w:r>
      </w:smartTag>
      <w:r w:rsidRPr="007F5223">
        <w:rPr>
          <w:rFonts w:ascii="Times New Roman" w:hAnsi="Times New Roman"/>
          <w:sz w:val="24"/>
          <w:szCs w:val="24"/>
        </w:rPr>
        <w:t xml:space="preserve"> на </w:t>
      </w:r>
      <w:r>
        <w:rPr>
          <w:rFonts w:ascii="Times New Roman" w:hAnsi="Times New Roman"/>
          <w:sz w:val="24"/>
          <w:szCs w:val="24"/>
        </w:rPr>
        <w:t>січень-березень</w:t>
      </w:r>
      <w:r w:rsidRPr="007F5223">
        <w:rPr>
          <w:rFonts w:ascii="Times New Roman" w:hAnsi="Times New Roman"/>
          <w:sz w:val="24"/>
          <w:szCs w:val="24"/>
        </w:rPr>
        <w:t>2023р.</w:t>
      </w:r>
    </w:p>
    <w:p w:rsidR="00842F57" w:rsidRPr="009B6104" w:rsidRDefault="00842F57" w:rsidP="007F5223">
      <w:pPr>
        <w:spacing w:after="0" w:line="259" w:lineRule="auto"/>
        <w:ind w:firstLine="567"/>
        <w:jc w:val="both"/>
        <w:rPr>
          <w:rFonts w:ascii="Times New Roman" w:hAnsi="Times New Roman"/>
          <w:b/>
          <w:sz w:val="24"/>
          <w:szCs w:val="24"/>
        </w:rPr>
      </w:pPr>
      <w:r w:rsidRPr="009B6104">
        <w:rPr>
          <w:rFonts w:ascii="Times New Roman" w:hAnsi="Times New Roman"/>
          <w:b/>
          <w:sz w:val="24"/>
          <w:szCs w:val="24"/>
        </w:rPr>
        <w:t xml:space="preserve">Термін постачання — з 01 січня 2023р. </w:t>
      </w:r>
      <w:r>
        <w:rPr>
          <w:rFonts w:ascii="Times New Roman" w:hAnsi="Times New Roman"/>
          <w:b/>
          <w:sz w:val="24"/>
          <w:szCs w:val="24"/>
        </w:rPr>
        <w:t>п</w:t>
      </w:r>
      <w:bookmarkStart w:id="1" w:name="_GoBack"/>
      <w:bookmarkEnd w:id="1"/>
      <w:r w:rsidRPr="009B6104">
        <w:rPr>
          <w:rFonts w:ascii="Times New Roman" w:hAnsi="Times New Roman"/>
          <w:b/>
          <w:sz w:val="24"/>
          <w:szCs w:val="24"/>
        </w:rPr>
        <w:t>о 31 березня 2023р.</w:t>
      </w:r>
    </w:p>
    <w:p w:rsidR="00842F57" w:rsidRPr="009B6104" w:rsidRDefault="00842F57" w:rsidP="007F5223">
      <w:pPr>
        <w:shd w:val="clear" w:color="auto" w:fill="FFFFFF"/>
        <w:spacing w:after="0" w:line="240" w:lineRule="auto"/>
        <w:ind w:firstLine="567"/>
        <w:jc w:val="both"/>
        <w:rPr>
          <w:rFonts w:ascii="Times New Roman" w:hAnsi="Times New Roman"/>
          <w:b/>
          <w:sz w:val="24"/>
          <w:szCs w:val="24"/>
        </w:rPr>
      </w:pPr>
      <w:bookmarkStart w:id="2" w:name="_heading=h.30j0zll" w:colFirst="0" w:colLast="0"/>
      <w:bookmarkEnd w:id="2"/>
    </w:p>
    <w:p w:rsidR="00842F57" w:rsidRPr="007F5223" w:rsidRDefault="00842F57" w:rsidP="007F5223">
      <w:pPr>
        <w:shd w:val="clear" w:color="auto" w:fill="FFFFFF"/>
        <w:spacing w:after="0" w:line="240" w:lineRule="auto"/>
        <w:ind w:firstLine="567"/>
        <w:jc w:val="both"/>
        <w:rPr>
          <w:rFonts w:ascii="Times New Roman" w:hAnsi="Times New Roman"/>
          <w:sz w:val="24"/>
          <w:szCs w:val="24"/>
        </w:rPr>
      </w:pPr>
    </w:p>
    <w:p w:rsidR="00842F57" w:rsidRPr="007F5223" w:rsidRDefault="00842F57" w:rsidP="007F5223">
      <w:pPr>
        <w:spacing w:after="0" w:line="240" w:lineRule="auto"/>
        <w:ind w:firstLine="567"/>
        <w:jc w:val="both"/>
        <w:rPr>
          <w:rFonts w:ascii="Times New Roman" w:hAnsi="Times New Roman"/>
          <w:sz w:val="24"/>
          <w:szCs w:val="24"/>
        </w:rPr>
      </w:pPr>
      <w:bookmarkStart w:id="3" w:name="_heading=h.1fob9te" w:colFirst="0" w:colLast="0"/>
      <w:bookmarkEnd w:id="3"/>
    </w:p>
    <w:sectPr w:rsidR="00842F57" w:rsidRPr="007F5223" w:rsidSect="007F5223">
      <w:pgSz w:w="11906" w:h="16838"/>
      <w:pgMar w:top="709" w:right="566" w:bottom="567" w:left="1134"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F8"/>
    <w:multiLevelType w:val="multilevel"/>
    <w:tmpl w:val="EC68F14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348C0DAA"/>
    <w:multiLevelType w:val="multilevel"/>
    <w:tmpl w:val="D0B670B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2FD"/>
    <w:rsid w:val="00213DE5"/>
    <w:rsid w:val="002B48E7"/>
    <w:rsid w:val="002C7CFD"/>
    <w:rsid w:val="00354262"/>
    <w:rsid w:val="00480240"/>
    <w:rsid w:val="006D5B2B"/>
    <w:rsid w:val="006D7584"/>
    <w:rsid w:val="006F4C41"/>
    <w:rsid w:val="007F5223"/>
    <w:rsid w:val="00842F57"/>
    <w:rsid w:val="00953794"/>
    <w:rsid w:val="009B6104"/>
    <w:rsid w:val="00BF12FD"/>
    <w:rsid w:val="00D82B69"/>
    <w:rsid w:val="00D917F9"/>
    <w:rsid w:val="00E45706"/>
    <w:rsid w:val="00EB3427"/>
    <w:rsid w:val="00EF306D"/>
    <w:rsid w:val="00F62781"/>
    <w:rsid w:val="00FC6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F9"/>
    <w:pPr>
      <w:spacing w:after="200" w:line="276" w:lineRule="auto"/>
    </w:pPr>
    <w:rPr>
      <w:rFonts w:cs="Times New Roman"/>
      <w:lang w:val="uk-UA"/>
    </w:rPr>
  </w:style>
  <w:style w:type="paragraph" w:styleId="Heading1">
    <w:name w:val="heading 1"/>
    <w:basedOn w:val="Normal"/>
    <w:next w:val="Normal"/>
    <w:link w:val="Heading1Char"/>
    <w:uiPriority w:val="99"/>
    <w:qFormat/>
    <w:rsid w:val="00E4570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4570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4570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4570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45706"/>
    <w:pPr>
      <w:keepNext/>
      <w:keepLines/>
      <w:spacing w:before="220" w:after="40"/>
      <w:outlineLvl w:val="4"/>
    </w:pPr>
    <w:rPr>
      <w:b/>
    </w:rPr>
  </w:style>
  <w:style w:type="paragraph" w:styleId="Heading6">
    <w:name w:val="heading 6"/>
    <w:basedOn w:val="Normal"/>
    <w:next w:val="Normal"/>
    <w:link w:val="Heading6Char"/>
    <w:uiPriority w:val="99"/>
    <w:qFormat/>
    <w:rsid w:val="00E4570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262"/>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54262"/>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54262"/>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54262"/>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54262"/>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54262"/>
    <w:rPr>
      <w:rFonts w:ascii="Calibri" w:hAnsi="Calibri" w:cs="Times New Roman"/>
      <w:b/>
      <w:bCs/>
      <w:lang w:val="uk-UA"/>
    </w:rPr>
  </w:style>
  <w:style w:type="table" w:customStyle="1" w:styleId="TableNormal1">
    <w:name w:val="Table Normal1"/>
    <w:uiPriority w:val="99"/>
    <w:rsid w:val="00E45706"/>
    <w:pPr>
      <w:spacing w:after="200" w:line="276"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E45706"/>
    <w:pPr>
      <w:keepNext/>
      <w:keepLines/>
      <w:spacing w:before="480" w:after="120"/>
    </w:pPr>
    <w:rPr>
      <w:b/>
      <w:sz w:val="72"/>
      <w:szCs w:val="72"/>
    </w:rPr>
  </w:style>
  <w:style w:type="character" w:customStyle="1" w:styleId="TitleChar">
    <w:name w:val="Title Char"/>
    <w:basedOn w:val="DefaultParagraphFont"/>
    <w:link w:val="Title"/>
    <w:uiPriority w:val="99"/>
    <w:locked/>
    <w:rsid w:val="00354262"/>
    <w:rPr>
      <w:rFonts w:ascii="Cambria" w:hAnsi="Cambria" w:cs="Times New Roman"/>
      <w:b/>
      <w:bCs/>
      <w:kern w:val="28"/>
      <w:sz w:val="32"/>
      <w:szCs w:val="32"/>
      <w:lang w:val="uk-UA"/>
    </w:rPr>
  </w:style>
  <w:style w:type="character" w:customStyle="1" w:styleId="rvts0">
    <w:name w:val="rvts0"/>
    <w:basedOn w:val="DefaultParagraphFont"/>
    <w:uiPriority w:val="99"/>
    <w:rsid w:val="00D917F9"/>
    <w:rPr>
      <w:rFonts w:cs="Times New Roman"/>
    </w:rPr>
  </w:style>
  <w:style w:type="character" w:styleId="Hyperlink">
    <w:name w:val="Hyperlink"/>
    <w:basedOn w:val="DefaultParagraphFont"/>
    <w:uiPriority w:val="99"/>
    <w:semiHidden/>
    <w:rsid w:val="00D917F9"/>
    <w:rPr>
      <w:rFonts w:cs="Times New Roman"/>
      <w:color w:val="0000FF"/>
      <w:u w:val="single"/>
    </w:rPr>
  </w:style>
  <w:style w:type="character" w:styleId="Emphasis">
    <w:name w:val="Emphasis"/>
    <w:basedOn w:val="DefaultParagraphFont"/>
    <w:uiPriority w:val="99"/>
    <w:qFormat/>
    <w:rsid w:val="00D917F9"/>
    <w:rPr>
      <w:rFonts w:cs="Times New Roman"/>
      <w:i/>
    </w:rPr>
  </w:style>
  <w:style w:type="paragraph" w:customStyle="1" w:styleId="newsdetailcardtext">
    <w:name w:val="newsdetailcard__text"/>
    <w:basedOn w:val="Normal"/>
    <w:uiPriority w:val="99"/>
    <w:rsid w:val="00D917F9"/>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
    <w:name w:val="Обычный1"/>
    <w:uiPriority w:val="99"/>
    <w:rsid w:val="00D917F9"/>
    <w:pPr>
      <w:spacing w:line="276" w:lineRule="auto"/>
    </w:pPr>
    <w:rPr>
      <w:rFonts w:ascii="Arial" w:eastAsia="Times New Roman" w:hAnsi="Arial" w:cs="Arial"/>
      <w:color w:val="000000"/>
      <w:lang w:val="uk-UA"/>
    </w:rPr>
  </w:style>
  <w:style w:type="paragraph" w:styleId="Subtitle">
    <w:name w:val="Subtitle"/>
    <w:basedOn w:val="Normal"/>
    <w:next w:val="Normal"/>
    <w:link w:val="SubtitleChar"/>
    <w:uiPriority w:val="99"/>
    <w:qFormat/>
    <w:rsid w:val="00E4570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54262"/>
    <w:rPr>
      <w:rFonts w:ascii="Cambria" w:hAnsi="Cambria" w:cs="Times New Roman"/>
      <w:sz w:val="24"/>
      <w:szCs w:val="24"/>
      <w:lang w:val="uk-UA"/>
    </w:rPr>
  </w:style>
  <w:style w:type="paragraph" w:styleId="NormalWeb">
    <w:name w:val="Normal (Web)"/>
    <w:basedOn w:val="Normal"/>
    <w:uiPriority w:val="99"/>
    <w:semiHidden/>
    <w:rsid w:val="00953794"/>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40539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1062</Words>
  <Characters>6058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Favoryt-B</cp:lastModifiedBy>
  <cp:revision>9</cp:revision>
  <dcterms:created xsi:type="dcterms:W3CDTF">2022-12-13T10:22:00Z</dcterms:created>
  <dcterms:modified xsi:type="dcterms:W3CDTF">2024-02-19T08:01:00Z</dcterms:modified>
</cp:coreProperties>
</file>