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BD7F" w14:textId="17B5AD25" w:rsidR="00A0649F" w:rsidRPr="00B548C9" w:rsidRDefault="00A0649F" w:rsidP="000E32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689DE" w14:textId="77777777" w:rsidR="00375141" w:rsidRPr="00B548C9" w:rsidRDefault="00375141" w:rsidP="000E32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E63E60" w14:textId="77777777" w:rsidR="00B548C9" w:rsidRPr="00B548C9" w:rsidRDefault="00B548C9" w:rsidP="00B548C9">
      <w:pPr>
        <w:spacing w:before="240" w:after="2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D858D" w14:textId="59AB6248" w:rsidR="00B548C9" w:rsidRPr="00B548C9" w:rsidRDefault="00B548C9" w:rsidP="00B548C9">
      <w:pPr>
        <w:spacing w:before="240" w:after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b/>
          <w:sz w:val="28"/>
          <w:szCs w:val="28"/>
          <w:lang w:val="uk-UA"/>
        </w:rPr>
        <w:t>Третя платіжка за газ: хто платитиме за технічне обслуговування у 2025 році?</w:t>
      </w:r>
    </w:p>
    <w:p w14:paraId="38A94967" w14:textId="3497C44D" w:rsidR="00B548C9" w:rsidRPr="00B548C9" w:rsidRDefault="00B548C9" w:rsidP="00B548C9">
      <w:pPr>
        <w:spacing w:before="240"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 xml:space="preserve">У 2025 році Львівська філія </w:t>
      </w:r>
      <w:r w:rsidR="00A63D1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548C9">
        <w:rPr>
          <w:rFonts w:ascii="Times New Roman" w:hAnsi="Times New Roman" w:cs="Times New Roman"/>
          <w:sz w:val="28"/>
          <w:szCs w:val="28"/>
          <w:lang w:val="uk-UA"/>
        </w:rPr>
        <w:t>Газмережі</w:t>
      </w:r>
      <w:proofErr w:type="spellEnd"/>
      <w:r w:rsidR="00A63D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548C9">
        <w:rPr>
          <w:rFonts w:ascii="Times New Roman" w:hAnsi="Times New Roman" w:cs="Times New Roman"/>
          <w:sz w:val="28"/>
          <w:szCs w:val="28"/>
          <w:lang w:val="uk-UA"/>
        </w:rPr>
        <w:t xml:space="preserve"> проведе технічне обслуговування </w:t>
      </w:r>
      <w:proofErr w:type="spellStart"/>
      <w:r w:rsidRPr="00B548C9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B548C9">
        <w:rPr>
          <w:rFonts w:ascii="Times New Roman" w:hAnsi="Times New Roman" w:cs="Times New Roman"/>
          <w:sz w:val="28"/>
          <w:szCs w:val="28"/>
          <w:lang w:val="uk-UA"/>
        </w:rPr>
        <w:t xml:space="preserve"> систем газопостачання (ТО ВБСГ) для майже 140 000 споживачів. Ця послуга є обов’язковою для забезпечення безпеки використання газу в багатоквартирних будинках, де фахівці перевіряють стан мереж та усувають потенційні загрози.</w:t>
      </w:r>
    </w:p>
    <w:p w14:paraId="5171C80A" w14:textId="77777777" w:rsidR="00B548C9" w:rsidRPr="00B548C9" w:rsidRDefault="00B548C9" w:rsidP="00B548C9">
      <w:pPr>
        <w:spacing w:before="240"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Що варто знати про ТО ВБСГ:</w:t>
      </w:r>
    </w:p>
    <w:p w14:paraId="1513F663" w14:textId="77777777" w:rsidR="00B548C9" w:rsidRPr="00B548C9" w:rsidRDefault="00B548C9" w:rsidP="00B548C9">
      <w:pPr>
        <w:numPr>
          <w:ilvl w:val="0"/>
          <w:numId w:val="8"/>
        </w:numPr>
        <w:spacing w:before="240"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Технічне обслуговування проводиться раз на 5 років для будинків молодше 25 років і раз на 3 роки для будинків, яким понад 25 років.</w:t>
      </w:r>
    </w:p>
    <w:p w14:paraId="39DFE3C5" w14:textId="77777777" w:rsidR="00B548C9" w:rsidRPr="00B548C9" w:rsidRDefault="00B548C9" w:rsidP="00B548C9">
      <w:pPr>
        <w:spacing w:before="240"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Що виконується під час ТО ВБСГ?</w:t>
      </w:r>
    </w:p>
    <w:p w14:paraId="5D31D20F" w14:textId="77777777" w:rsidR="00B548C9" w:rsidRPr="00B548C9" w:rsidRDefault="00B548C9" w:rsidP="00B548C9">
      <w:pPr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огляд газопроводів та їх кріплень;</w:t>
      </w:r>
    </w:p>
    <w:p w14:paraId="5B546CF4" w14:textId="77777777" w:rsidR="00B548C9" w:rsidRPr="00B548C9" w:rsidRDefault="00B548C9" w:rsidP="00B548C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перевірка герметичності з'єднань і запірної арматури;</w:t>
      </w:r>
    </w:p>
    <w:p w14:paraId="50E4AEDF" w14:textId="77777777" w:rsidR="00B548C9" w:rsidRPr="00B548C9" w:rsidRDefault="00B548C9" w:rsidP="00B548C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контроль технічного стану приладів і пристроїв, що входять до системи;</w:t>
      </w:r>
    </w:p>
    <w:p w14:paraId="70157FDE" w14:textId="77777777" w:rsidR="00B548C9" w:rsidRPr="00B548C9" w:rsidRDefault="00B548C9" w:rsidP="00B548C9">
      <w:pPr>
        <w:numPr>
          <w:ilvl w:val="0"/>
          <w:numId w:val="9"/>
        </w:num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діагностика стану вентиляційних каналів, через які відводяться продукти згоряння.</w:t>
      </w:r>
    </w:p>
    <w:p w14:paraId="03D76635" w14:textId="77777777" w:rsidR="00B548C9" w:rsidRPr="00B548C9" w:rsidRDefault="00B548C9" w:rsidP="00B548C9">
      <w:pPr>
        <w:spacing w:before="240"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Що чекати у платіжці?</w:t>
      </w:r>
    </w:p>
    <w:p w14:paraId="7978AAC9" w14:textId="77777777" w:rsidR="00B548C9" w:rsidRPr="00B548C9" w:rsidRDefault="00B548C9" w:rsidP="00B548C9">
      <w:pPr>
        <w:numPr>
          <w:ilvl w:val="0"/>
          <w:numId w:val="7"/>
        </w:numPr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Середня прогнозована сума – 200 гривень.</w:t>
      </w:r>
    </w:p>
    <w:p w14:paraId="253CCF51" w14:textId="77777777" w:rsidR="00B548C9" w:rsidRPr="00B548C9" w:rsidRDefault="00B548C9" w:rsidP="00B548C9">
      <w:pPr>
        <w:numPr>
          <w:ilvl w:val="0"/>
          <w:numId w:val="7"/>
        </w:numPr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Найменша сума у платіжці становитиме 117 гривень 97 копійок, а найбільша – 480 гривень 26 копійок.</w:t>
      </w:r>
    </w:p>
    <w:p w14:paraId="28EA184A" w14:textId="77777777" w:rsidR="00B548C9" w:rsidRPr="00B548C9" w:rsidRDefault="00B548C9" w:rsidP="00B548C9">
      <w:pPr>
        <w:spacing w:before="240"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перевірки в одному багатоквартирному будинку в середньому виявляють понад 10 витоків газу, тому своєчасне виконання ТО ВБСГ – питання безпеки споживачів та стабільного розподілу газу.</w:t>
      </w:r>
    </w:p>
    <w:p w14:paraId="37B29BC3" w14:textId="3CAF612C" w:rsidR="00B548C9" w:rsidRPr="00A63D1A" w:rsidRDefault="00B548C9" w:rsidP="00B548C9">
      <w:pPr>
        <w:spacing w:before="240"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 xml:space="preserve">З адресами у Львові та Львівській області, за якими буде проведене технічне обслуговування </w:t>
      </w:r>
      <w:proofErr w:type="spellStart"/>
      <w:r w:rsidRPr="00B548C9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B548C9">
        <w:rPr>
          <w:rFonts w:ascii="Times New Roman" w:hAnsi="Times New Roman" w:cs="Times New Roman"/>
          <w:sz w:val="28"/>
          <w:szCs w:val="28"/>
          <w:lang w:val="uk-UA"/>
        </w:rPr>
        <w:t xml:space="preserve"> систем газопостачання, та орієнтовною вартістю можна ознайомитись на </w:t>
      </w:r>
      <w:r w:rsidR="00A63D1A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B548C9">
        <w:rPr>
          <w:rFonts w:ascii="Times New Roman" w:hAnsi="Times New Roman" w:cs="Times New Roman"/>
          <w:sz w:val="28"/>
          <w:szCs w:val="28"/>
          <w:lang w:val="uk-UA"/>
        </w:rPr>
        <w:t>сайті</w:t>
      </w:r>
      <w:r w:rsidR="00A63D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8" w:history="1">
        <w:r w:rsidR="00A63D1A" w:rsidRPr="006B4B6D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https://lv.grmu.com.ua/</w:t>
        </w:r>
      </w:hyperlink>
      <w:r w:rsidR="00A63D1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63D1A" w:rsidRPr="00A63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D1A">
        <w:rPr>
          <w:rFonts w:ascii="Times New Roman" w:hAnsi="Times New Roman" w:cs="Times New Roman"/>
          <w:sz w:val="28"/>
          <w:szCs w:val="28"/>
          <w:lang w:val="uk-UA"/>
        </w:rPr>
        <w:t>у розділі «Технічне обслуговування ВБСГ»</w:t>
      </w:r>
      <w:r w:rsidRPr="00B548C9">
        <w:rPr>
          <w:rFonts w:ascii="Times New Roman" w:hAnsi="Times New Roman" w:cs="Times New Roman"/>
          <w:sz w:val="28"/>
          <w:szCs w:val="28"/>
          <w:lang w:val="uk-UA"/>
        </w:rPr>
        <w:t xml:space="preserve"> та у телеграм-каналі Львівської філії </w:t>
      </w:r>
      <w:r w:rsidR="00A63D1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548C9">
        <w:rPr>
          <w:rFonts w:ascii="Times New Roman" w:hAnsi="Times New Roman" w:cs="Times New Roman"/>
          <w:sz w:val="28"/>
          <w:szCs w:val="28"/>
          <w:lang w:val="uk-UA"/>
        </w:rPr>
        <w:t>Газмережі</w:t>
      </w:r>
      <w:proofErr w:type="spellEnd"/>
      <w:r w:rsidR="00A63D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548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="00A63D1A" w:rsidRPr="006B4B6D">
          <w:rPr>
            <w:rStyle w:val="a7"/>
          </w:rPr>
          <w:t>https</w:t>
        </w:r>
        <w:r w:rsidR="00A63D1A" w:rsidRPr="006B4B6D">
          <w:rPr>
            <w:rStyle w:val="a7"/>
            <w:lang w:val="uk-UA"/>
          </w:rPr>
          <w:t>://</w:t>
        </w:r>
        <w:r w:rsidR="00A63D1A" w:rsidRPr="006B4B6D">
          <w:rPr>
            <w:rStyle w:val="a7"/>
          </w:rPr>
          <w:t>t</w:t>
        </w:r>
        <w:r w:rsidR="00A63D1A" w:rsidRPr="006B4B6D">
          <w:rPr>
            <w:rStyle w:val="a7"/>
            <w:lang w:val="uk-UA"/>
          </w:rPr>
          <w:t>.</w:t>
        </w:r>
        <w:r w:rsidR="00A63D1A" w:rsidRPr="006B4B6D">
          <w:rPr>
            <w:rStyle w:val="a7"/>
          </w:rPr>
          <w:t>me</w:t>
        </w:r>
        <w:r w:rsidR="00A63D1A" w:rsidRPr="006B4B6D">
          <w:rPr>
            <w:rStyle w:val="a7"/>
            <w:lang w:val="uk-UA"/>
          </w:rPr>
          <w:t>/</w:t>
        </w:r>
        <w:r w:rsidR="00A63D1A" w:rsidRPr="006B4B6D">
          <w:rPr>
            <w:rStyle w:val="a7"/>
          </w:rPr>
          <w:t>lvgazmerezhi</w:t>
        </w:r>
        <w:r w:rsidR="00A63D1A" w:rsidRPr="006B4B6D">
          <w:rPr>
            <w:rStyle w:val="a7"/>
            <w:lang w:val="uk-UA"/>
          </w:rPr>
          <w:t>/1310</w:t>
        </w:r>
      </w:hyperlink>
      <w:r w:rsidR="00A63D1A" w:rsidRPr="00A63D1A">
        <w:rPr>
          <w:lang w:val="uk-UA"/>
        </w:rPr>
        <w:t xml:space="preserve"> </w:t>
      </w:r>
    </w:p>
    <w:p w14:paraId="5A0E4940" w14:textId="77777777" w:rsidR="00B548C9" w:rsidRPr="00B548C9" w:rsidRDefault="00B548C9" w:rsidP="00B548C9">
      <w:pPr>
        <w:spacing w:before="240"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B548C9">
        <w:rPr>
          <w:rFonts w:ascii="Times New Roman" w:hAnsi="Times New Roman" w:cs="Times New Roman"/>
          <w:sz w:val="28"/>
          <w:szCs w:val="28"/>
          <w:lang w:val="uk-UA"/>
        </w:rPr>
        <w:t>Сплачені кошти йдуть на оплату праці фахівців, проведення перевірок, виявлення та усунення витоків газу. Усі зусилля спрямовані на те, щоб кожен споживач почувався у безпеці, а газові мережі працювали стабільно та надійно.</w:t>
      </w:r>
    </w:p>
    <w:p w14:paraId="56FE8822" w14:textId="13411FCC" w:rsidR="00117C0E" w:rsidRPr="00B548C9" w:rsidRDefault="00117C0E" w:rsidP="00B548C9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117C0E" w:rsidRPr="00B548C9" w:rsidSect="00DF0F99">
      <w:headerReference w:type="first" r:id="rId10"/>
      <w:footerReference w:type="first" r:id="rId11"/>
      <w:pgSz w:w="11906" w:h="16838"/>
      <w:pgMar w:top="993" w:right="849" w:bottom="850" w:left="1560" w:header="1042" w:footer="2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8716" w14:textId="77777777" w:rsidR="00CD3625" w:rsidRDefault="00CD3625" w:rsidP="00F27EFA">
      <w:pPr>
        <w:spacing w:line="240" w:lineRule="auto"/>
      </w:pPr>
      <w:r>
        <w:separator/>
      </w:r>
    </w:p>
  </w:endnote>
  <w:endnote w:type="continuationSeparator" w:id="0">
    <w:p w14:paraId="68080293" w14:textId="77777777" w:rsidR="00CD3625" w:rsidRDefault="00CD3625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433C" w14:textId="072FAC5D" w:rsidR="00F27EFA" w:rsidRDefault="00F27EFA">
    <w:pPr>
      <w:pStyle w:val="a5"/>
      <w:jc w:val="right"/>
    </w:pPr>
  </w:p>
  <w:p w14:paraId="04A76BCD" w14:textId="77777777" w:rsidR="00F27EFA" w:rsidRDefault="00F27E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D721" w14:textId="77777777" w:rsidR="00CD3625" w:rsidRDefault="00CD3625" w:rsidP="00F27EFA">
      <w:pPr>
        <w:spacing w:line="240" w:lineRule="auto"/>
      </w:pPr>
      <w:r>
        <w:separator/>
      </w:r>
    </w:p>
  </w:footnote>
  <w:footnote w:type="continuationSeparator" w:id="0">
    <w:p w14:paraId="47977486" w14:textId="77777777" w:rsidR="00CD3625" w:rsidRDefault="00CD3625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046B" w14:textId="77777777" w:rsidR="00AE4C18" w:rsidRPr="00C07E89" w:rsidRDefault="00AE4C18" w:rsidP="00AE4C18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  <w:r>
      <w:rPr>
        <w:rFonts w:ascii="Montserrat" w:eastAsia="Calibri" w:hAnsi="Montserrat"/>
        <w:b/>
        <w:bCs/>
        <w:noProof/>
        <w:color w:val="4664BE"/>
        <w:sz w:val="20"/>
        <w:szCs w:val="20"/>
      </w:rPr>
      <w:drawing>
        <wp:anchor distT="0" distB="0" distL="114300" distR="114300" simplePos="0" relativeHeight="251658752" behindDoc="1" locked="0" layoutInCell="1" allowOverlap="1" wp14:anchorId="2DB4F52C" wp14:editId="122E6F74">
          <wp:simplePos x="0" y="0"/>
          <wp:positionH relativeFrom="margin">
            <wp:posOffset>10160</wp:posOffset>
          </wp:positionH>
          <wp:positionV relativeFrom="paragraph">
            <wp:posOffset>-41819</wp:posOffset>
          </wp:positionV>
          <wp:extent cx="1895475" cy="467995"/>
          <wp:effectExtent l="0" t="0" r="9525" b="8255"/>
          <wp:wrapTight wrapText="bothSides">
            <wp:wrapPolygon edited="0">
              <wp:start x="1303" y="0"/>
              <wp:lineTo x="217" y="8792"/>
              <wp:lineTo x="217" y="11430"/>
              <wp:lineTo x="1085" y="14947"/>
              <wp:lineTo x="1303" y="21102"/>
              <wp:lineTo x="4559" y="21102"/>
              <wp:lineTo x="21491" y="18464"/>
              <wp:lineTo x="21491" y="3517"/>
              <wp:lineTo x="20623" y="2638"/>
              <wp:lineTo x="4776" y="0"/>
              <wp:lineTo x="1303" y="0"/>
            </wp:wrapPolygon>
          </wp:wrapTight>
          <wp:docPr id="1577983660" name="Рисунок 2" descr="Зображення, що містить Шрифт, Графіка, символ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983660" name="Рисунок 2" descr="Зображення, що містить Шрифт, Графіка, символ, графічний дизайн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E89">
      <w:rPr>
        <w:rFonts w:ascii="Montserrat" w:eastAsia="Calibri" w:hAnsi="Montserrat"/>
        <w:b/>
        <w:bCs/>
        <w:color w:val="4664BE"/>
        <w:sz w:val="20"/>
        <w:szCs w:val="20"/>
      </w:rPr>
      <w:t>ТОВ «ГАЗОРОЗПОДІЛЬНІ МЕРЕЖІ УКРАЇНИ»</w:t>
    </w:r>
  </w:p>
  <w:p w14:paraId="14227E93" w14:textId="77777777" w:rsidR="00AE4C18" w:rsidRDefault="00AE4C18" w:rsidP="00AE4C18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</w:p>
  <w:p w14:paraId="0A5E9111" w14:textId="77777777" w:rsidR="00AE4C18" w:rsidRDefault="00AE4C18" w:rsidP="00AE4C18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bookmarkStart w:id="0" w:name="_Hlk146206012"/>
    <w:r>
      <w:rPr>
        <w:rFonts w:ascii="Montserrat" w:eastAsia="Calibri" w:hAnsi="Montserrat"/>
        <w:b/>
        <w:bCs/>
        <w:noProof/>
        <w:sz w:val="18"/>
        <w:szCs w:val="18"/>
        <w:lang w:val="uk-UA"/>
      </w:rPr>
      <w:t>ЛЬВІВСЬКА</w:t>
    </w:r>
    <w:r w:rsidRPr="00C65007">
      <w:rPr>
        <w:rFonts w:ascii="Montserrat" w:eastAsia="Calibri" w:hAnsi="Montserrat"/>
        <w:b/>
        <w:bCs/>
        <w:noProof/>
        <w:sz w:val="18"/>
        <w:szCs w:val="18"/>
      </w:rPr>
      <w:t xml:space="preserve"> ФІЛІЯ</w:t>
    </w:r>
  </w:p>
  <w:p w14:paraId="68EFED79" w14:textId="77777777" w:rsidR="00AE4C18" w:rsidRPr="009A7102" w:rsidRDefault="00AE4C18" w:rsidP="00AE4C18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9A7102">
      <w:rPr>
        <w:rFonts w:ascii="Montserrat" w:eastAsia="Calibri" w:hAnsi="Montserrat"/>
        <w:b/>
        <w:bCs/>
        <w:noProof/>
        <w:sz w:val="18"/>
        <w:szCs w:val="18"/>
      </w:rPr>
      <w:t>ТОВАРИСТВА З ОБМЕЖЕНОЮ ВІДПОВІДАЛЬНІСТЮ</w:t>
    </w:r>
    <w:bookmarkEnd w:id="0"/>
    <w:r w:rsidRPr="009A7102">
      <w:rPr>
        <w:rFonts w:ascii="Montserrat" w:eastAsia="Calibri" w:hAnsi="Montserrat"/>
        <w:b/>
        <w:bCs/>
        <w:noProof/>
        <w:sz w:val="18"/>
        <w:szCs w:val="18"/>
      </w:rPr>
      <w:t xml:space="preserve"> </w:t>
    </w:r>
  </w:p>
  <w:p w14:paraId="577632EB" w14:textId="77777777" w:rsidR="00AE4C18" w:rsidRPr="009A7102" w:rsidRDefault="00AE4C18" w:rsidP="00AE4C18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875F6B">
      <w:rPr>
        <w:rFonts w:ascii="Circe Bold" w:eastAsia="Calibri" w:hAnsi="Circe Bold"/>
        <w:noProof/>
        <w:sz w:val="28"/>
        <w:szCs w:val="28"/>
        <w:lang w:eastAsia="uk-UA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68025" wp14:editId="4F1EDE76">
              <wp:simplePos x="0" y="0"/>
              <wp:positionH relativeFrom="margin">
                <wp:align>left</wp:align>
              </wp:positionH>
              <wp:positionV relativeFrom="paragraph">
                <wp:posOffset>92075</wp:posOffset>
              </wp:positionV>
              <wp:extent cx="3373755" cy="772160"/>
              <wp:effectExtent l="0" t="0" r="0" b="889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772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15E1E" w14:textId="77777777" w:rsidR="00AE4C18" w:rsidRPr="00D43119" w:rsidRDefault="00AE4C18" w:rsidP="00AE4C18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43119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вул</w:t>
                          </w:r>
                          <w:proofErr w:type="spellEnd"/>
                          <w:r w:rsidRPr="00D43119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. Золота, 42, м. </w:t>
                          </w:r>
                          <w:proofErr w:type="spellStart"/>
                          <w:r w:rsidRPr="00D43119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Львів</w:t>
                          </w:r>
                          <w:proofErr w:type="spellEnd"/>
                          <w:r w:rsidRPr="00D43119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38A48196" w14:textId="77777777" w:rsidR="00AE4C18" w:rsidRDefault="00AE4C18" w:rsidP="00AE4C18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43119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Львівська</w:t>
                          </w:r>
                          <w:proofErr w:type="spellEnd"/>
                          <w:r w:rsidRPr="00D43119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обл., 79039, </w:t>
                          </w:r>
                          <w:proofErr w:type="spellStart"/>
                          <w:r w:rsidRPr="00D43119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Україна</w:t>
                          </w:r>
                          <w:proofErr w:type="spellEnd"/>
                          <w:r w:rsidRPr="00D43119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A0C256C" w14:textId="77777777" w:rsidR="00AE4C18" w:rsidRPr="00007E3F" w:rsidRDefault="00AE4C18" w:rsidP="00AE4C18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007E3F">
                            <w:rPr>
                              <w:rFonts w:ascii="Montserrat" w:hAnsi="Montserrat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007E3F">
                            <w:rPr>
                              <w:rFonts w:ascii="Montserrat" w:hAnsi="Montserrat"/>
                              <w:sz w:val="18"/>
                              <w:szCs w:val="18"/>
                              <w:lang w:val="de-DE"/>
                            </w:rPr>
                            <w:t xml:space="preserve">: office.lv@grmu.com.ua </w:t>
                          </w:r>
                        </w:p>
                        <w:p w14:paraId="5F04501D" w14:textId="77777777" w:rsidR="00AE4C18" w:rsidRPr="00007E3F" w:rsidRDefault="00AE4C18" w:rsidP="00AE4C18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438244FF" w14:textId="77777777" w:rsidR="00AE4C18" w:rsidRPr="00007E3F" w:rsidRDefault="00AE4C18" w:rsidP="00AE4C18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6802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7.25pt;width:265.65pt;height:60.8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" filled="f" stroked="f">
              <v:textbox inset="0,0,0,0">
                <w:txbxContent>
                  <w:p w14:paraId="3BA15E1E" w14:textId="77777777" w:rsidR="00AE4C18" w:rsidRPr="00D43119" w:rsidRDefault="00AE4C18" w:rsidP="00AE4C18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proofErr w:type="spellStart"/>
                    <w:r w:rsidRPr="00D43119">
                      <w:rPr>
                        <w:rFonts w:ascii="Montserrat" w:hAnsi="Montserrat"/>
                        <w:sz w:val="18"/>
                        <w:szCs w:val="18"/>
                      </w:rPr>
                      <w:t>вул</w:t>
                    </w:r>
                    <w:proofErr w:type="spellEnd"/>
                    <w:r w:rsidRPr="00D43119">
                      <w:rPr>
                        <w:rFonts w:ascii="Montserrat" w:hAnsi="Montserrat"/>
                        <w:sz w:val="18"/>
                        <w:szCs w:val="18"/>
                      </w:rPr>
                      <w:t xml:space="preserve">. Золота, 42, м. </w:t>
                    </w:r>
                    <w:proofErr w:type="spellStart"/>
                    <w:r w:rsidRPr="00D43119">
                      <w:rPr>
                        <w:rFonts w:ascii="Montserrat" w:hAnsi="Montserrat"/>
                        <w:sz w:val="18"/>
                        <w:szCs w:val="18"/>
                      </w:rPr>
                      <w:t>Львів</w:t>
                    </w:r>
                    <w:proofErr w:type="spellEnd"/>
                    <w:r w:rsidRPr="00D43119">
                      <w:rPr>
                        <w:rFonts w:ascii="Montserrat" w:hAnsi="Montserrat"/>
                        <w:sz w:val="18"/>
                        <w:szCs w:val="18"/>
                      </w:rPr>
                      <w:t xml:space="preserve">, </w:t>
                    </w:r>
                  </w:p>
                  <w:p w14:paraId="38A48196" w14:textId="77777777" w:rsidR="00AE4C18" w:rsidRDefault="00AE4C18" w:rsidP="00AE4C18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proofErr w:type="spellStart"/>
                    <w:r w:rsidRPr="00D43119">
                      <w:rPr>
                        <w:rFonts w:ascii="Montserrat" w:hAnsi="Montserrat"/>
                        <w:sz w:val="18"/>
                        <w:szCs w:val="18"/>
                      </w:rPr>
                      <w:t>Львівська</w:t>
                    </w:r>
                    <w:proofErr w:type="spellEnd"/>
                    <w:r w:rsidRPr="00D43119">
                      <w:rPr>
                        <w:rFonts w:ascii="Montserrat" w:hAnsi="Montserrat"/>
                        <w:sz w:val="18"/>
                        <w:szCs w:val="18"/>
                      </w:rPr>
                      <w:t xml:space="preserve"> обл., 79039, </w:t>
                    </w:r>
                    <w:proofErr w:type="spellStart"/>
                    <w:r w:rsidRPr="00D43119">
                      <w:rPr>
                        <w:rFonts w:ascii="Montserrat" w:hAnsi="Montserrat"/>
                        <w:sz w:val="18"/>
                        <w:szCs w:val="18"/>
                      </w:rPr>
                      <w:t>Україна</w:t>
                    </w:r>
                    <w:proofErr w:type="spellEnd"/>
                    <w:r w:rsidRPr="00D43119">
                      <w:rPr>
                        <w:rFonts w:ascii="Montserrat" w:hAnsi="Montserrat"/>
                        <w:sz w:val="18"/>
                        <w:szCs w:val="18"/>
                      </w:rPr>
                      <w:t xml:space="preserve"> </w:t>
                    </w:r>
                  </w:p>
                  <w:p w14:paraId="1A0C256C" w14:textId="77777777" w:rsidR="00AE4C18" w:rsidRPr="00007E3F" w:rsidRDefault="00AE4C18" w:rsidP="00AE4C18">
                    <w:pPr>
                      <w:rPr>
                        <w:rFonts w:ascii="Montserrat" w:hAnsi="Montserrat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007E3F">
                      <w:rPr>
                        <w:rFonts w:ascii="Montserrat" w:hAnsi="Montserrat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007E3F">
                      <w:rPr>
                        <w:rFonts w:ascii="Montserrat" w:hAnsi="Montserrat"/>
                        <w:sz w:val="18"/>
                        <w:szCs w:val="18"/>
                        <w:lang w:val="de-DE"/>
                      </w:rPr>
                      <w:t xml:space="preserve">: office.lv@grmu.com.ua </w:t>
                    </w:r>
                  </w:p>
                  <w:p w14:paraId="5F04501D" w14:textId="77777777" w:rsidR="00AE4C18" w:rsidRPr="00007E3F" w:rsidRDefault="00AE4C18" w:rsidP="00AE4C18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  <w:lang w:val="de-DE"/>
                      </w:rPr>
                    </w:pPr>
                  </w:p>
                  <w:p w14:paraId="438244FF" w14:textId="77777777" w:rsidR="00AE4C18" w:rsidRPr="00007E3F" w:rsidRDefault="00AE4C18" w:rsidP="00AE4C18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F27EFA">
      <w:rPr>
        <w:rFonts w:ascii="Circe Bold" w:eastAsia="Calibri" w:hAnsi="Circe Bold"/>
        <w:noProof/>
        <w:sz w:val="23"/>
        <w:szCs w:val="23"/>
        <w:lang w:eastAsia="uk-U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493898" wp14:editId="0A0D165C">
              <wp:simplePos x="0" y="0"/>
              <wp:positionH relativeFrom="column">
                <wp:posOffset>0</wp:posOffset>
              </wp:positionH>
              <wp:positionV relativeFrom="paragraph">
                <wp:posOffset>725805</wp:posOffset>
              </wp:positionV>
              <wp:extent cx="604837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B9FF3" id="Прямая соединительная линия 3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7.15pt" to="476.2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" strokeweight="1.5pt">
              <v:stroke joinstyle="miter"/>
            </v:line>
          </w:pict>
        </mc:Fallback>
      </mc:AlternateContent>
    </w:r>
    <w:r w:rsidRPr="009A7102">
      <w:rPr>
        <w:rFonts w:ascii="Montserrat" w:eastAsia="Calibri" w:hAnsi="Montserrat"/>
        <w:b/>
        <w:bCs/>
        <w:noProof/>
        <w:sz w:val="18"/>
        <w:szCs w:val="18"/>
      </w:rPr>
      <w:t xml:space="preserve">«ГАЗОРОЗПОДІЛЬНІ МЕРЕЖІ УКРАЇНИ» </w:t>
    </w:r>
  </w:p>
  <w:p w14:paraId="6C8C33CA" w14:textId="77777777" w:rsidR="00AE4C18" w:rsidRPr="00F27EFA" w:rsidRDefault="00AE4C18" w:rsidP="00AE4C18">
    <w:pPr>
      <w:tabs>
        <w:tab w:val="center" w:pos="4677"/>
        <w:tab w:val="right" w:pos="9355"/>
      </w:tabs>
      <w:spacing w:line="240" w:lineRule="exact"/>
      <w:rPr>
        <w:rFonts w:ascii="Montserrat" w:eastAsia="Calibri" w:hAnsi="Montserrat"/>
        <w:b/>
        <w:bCs/>
        <w:sz w:val="23"/>
        <w:szCs w:val="23"/>
      </w:rPr>
    </w:pPr>
  </w:p>
  <w:p w14:paraId="62106103" w14:textId="440DB471" w:rsidR="00F27EFA" w:rsidRPr="00AE4C18" w:rsidRDefault="00F27EFA" w:rsidP="00AE4C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3754"/>
    <w:multiLevelType w:val="hybridMultilevel"/>
    <w:tmpl w:val="ACA6FB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2A7E"/>
    <w:multiLevelType w:val="hybridMultilevel"/>
    <w:tmpl w:val="FBEE6E68"/>
    <w:lvl w:ilvl="0" w:tplc="FC1A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0F293E"/>
    <w:multiLevelType w:val="multilevel"/>
    <w:tmpl w:val="B6AEB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E94995"/>
    <w:multiLevelType w:val="multilevel"/>
    <w:tmpl w:val="52BED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9F7420"/>
    <w:multiLevelType w:val="multilevel"/>
    <w:tmpl w:val="5E3CA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F00262"/>
    <w:multiLevelType w:val="hybridMultilevel"/>
    <w:tmpl w:val="FF88A4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D59CA"/>
    <w:multiLevelType w:val="hybridMultilevel"/>
    <w:tmpl w:val="C77692EC"/>
    <w:lvl w:ilvl="0" w:tplc="293425F0">
      <w:numFmt w:val="bullet"/>
      <w:lvlText w:val=""/>
      <w:lvlJc w:val="left"/>
      <w:pPr>
        <w:ind w:left="720" w:hanging="360"/>
      </w:pPr>
      <w:rPr>
        <w:rFonts w:ascii="Symbol" w:eastAsia="Arial" w:hAnsi="Symbol" w:cs="Segoe UI Emoj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83395"/>
    <w:multiLevelType w:val="multilevel"/>
    <w:tmpl w:val="C9EE66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1F0165"/>
    <w:multiLevelType w:val="hybridMultilevel"/>
    <w:tmpl w:val="75F00C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23254">
    <w:abstractNumId w:val="7"/>
  </w:num>
  <w:num w:numId="2" w16cid:durableId="2016154314">
    <w:abstractNumId w:val="1"/>
  </w:num>
  <w:num w:numId="3" w16cid:durableId="35546835">
    <w:abstractNumId w:val="8"/>
  </w:num>
  <w:num w:numId="4" w16cid:durableId="186451534">
    <w:abstractNumId w:val="0"/>
  </w:num>
  <w:num w:numId="5" w16cid:durableId="1181820133">
    <w:abstractNumId w:val="6"/>
  </w:num>
  <w:num w:numId="6" w16cid:durableId="1240947017">
    <w:abstractNumId w:val="5"/>
  </w:num>
  <w:num w:numId="7" w16cid:durableId="1855652046">
    <w:abstractNumId w:val="3"/>
  </w:num>
  <w:num w:numId="8" w16cid:durableId="236793938">
    <w:abstractNumId w:val="4"/>
  </w:num>
  <w:num w:numId="9" w16cid:durableId="2649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EFA"/>
    <w:rsid w:val="00002010"/>
    <w:rsid w:val="00007E3F"/>
    <w:rsid w:val="000365E9"/>
    <w:rsid w:val="0004242B"/>
    <w:rsid w:val="00045184"/>
    <w:rsid w:val="00082A1E"/>
    <w:rsid w:val="000A2D0C"/>
    <w:rsid w:val="000B0C83"/>
    <w:rsid w:val="000E25AE"/>
    <w:rsid w:val="000E322D"/>
    <w:rsid w:val="000E6D2C"/>
    <w:rsid w:val="00107A78"/>
    <w:rsid w:val="00115730"/>
    <w:rsid w:val="00117C0E"/>
    <w:rsid w:val="00121D3A"/>
    <w:rsid w:val="0013711B"/>
    <w:rsid w:val="00174DEE"/>
    <w:rsid w:val="00181092"/>
    <w:rsid w:val="00197598"/>
    <w:rsid w:val="00197A06"/>
    <w:rsid w:val="001E3A82"/>
    <w:rsid w:val="001F70B7"/>
    <w:rsid w:val="001F786D"/>
    <w:rsid w:val="001F7BC9"/>
    <w:rsid w:val="00214A05"/>
    <w:rsid w:val="00232A82"/>
    <w:rsid w:val="002538E9"/>
    <w:rsid w:val="0026159D"/>
    <w:rsid w:val="00261B91"/>
    <w:rsid w:val="002B5696"/>
    <w:rsid w:val="002E340B"/>
    <w:rsid w:val="002F66FB"/>
    <w:rsid w:val="0032151A"/>
    <w:rsid w:val="00375141"/>
    <w:rsid w:val="003A1B4B"/>
    <w:rsid w:val="003D32C3"/>
    <w:rsid w:val="003D473E"/>
    <w:rsid w:val="00413CDC"/>
    <w:rsid w:val="004B7BBE"/>
    <w:rsid w:val="004C1936"/>
    <w:rsid w:val="004C5820"/>
    <w:rsid w:val="004F1E3F"/>
    <w:rsid w:val="004F38D0"/>
    <w:rsid w:val="005060E8"/>
    <w:rsid w:val="005129DB"/>
    <w:rsid w:val="005200DC"/>
    <w:rsid w:val="00546CF7"/>
    <w:rsid w:val="005917DC"/>
    <w:rsid w:val="00597186"/>
    <w:rsid w:val="005C10FE"/>
    <w:rsid w:val="005D00F2"/>
    <w:rsid w:val="005D5DC8"/>
    <w:rsid w:val="005D7226"/>
    <w:rsid w:val="005F5D4E"/>
    <w:rsid w:val="006465A8"/>
    <w:rsid w:val="00685C11"/>
    <w:rsid w:val="006A080E"/>
    <w:rsid w:val="006E3CB9"/>
    <w:rsid w:val="007070BB"/>
    <w:rsid w:val="00711ED4"/>
    <w:rsid w:val="007363BB"/>
    <w:rsid w:val="00747FCD"/>
    <w:rsid w:val="00770A24"/>
    <w:rsid w:val="00782D17"/>
    <w:rsid w:val="007F1303"/>
    <w:rsid w:val="00800E20"/>
    <w:rsid w:val="00805863"/>
    <w:rsid w:val="008147AF"/>
    <w:rsid w:val="0081483F"/>
    <w:rsid w:val="0082735C"/>
    <w:rsid w:val="008F5E0C"/>
    <w:rsid w:val="0095700B"/>
    <w:rsid w:val="009641D0"/>
    <w:rsid w:val="00985958"/>
    <w:rsid w:val="009878DB"/>
    <w:rsid w:val="009A7102"/>
    <w:rsid w:val="009B30DF"/>
    <w:rsid w:val="009D083E"/>
    <w:rsid w:val="009D5357"/>
    <w:rsid w:val="00A05B80"/>
    <w:rsid w:val="00A0649F"/>
    <w:rsid w:val="00A0682B"/>
    <w:rsid w:val="00A07513"/>
    <w:rsid w:val="00A2622E"/>
    <w:rsid w:val="00A33EDC"/>
    <w:rsid w:val="00A434E3"/>
    <w:rsid w:val="00A44381"/>
    <w:rsid w:val="00A54AA7"/>
    <w:rsid w:val="00A63D1A"/>
    <w:rsid w:val="00A77F09"/>
    <w:rsid w:val="00AE4C18"/>
    <w:rsid w:val="00AF58D7"/>
    <w:rsid w:val="00B010A3"/>
    <w:rsid w:val="00B033FC"/>
    <w:rsid w:val="00B548C9"/>
    <w:rsid w:val="00B54DED"/>
    <w:rsid w:val="00B57C9F"/>
    <w:rsid w:val="00B85B3C"/>
    <w:rsid w:val="00BA130F"/>
    <w:rsid w:val="00BB4D70"/>
    <w:rsid w:val="00BC5715"/>
    <w:rsid w:val="00BE52E6"/>
    <w:rsid w:val="00C07E89"/>
    <w:rsid w:val="00C347B4"/>
    <w:rsid w:val="00C539AD"/>
    <w:rsid w:val="00C65007"/>
    <w:rsid w:val="00CC7D13"/>
    <w:rsid w:val="00CD3625"/>
    <w:rsid w:val="00CF3EC0"/>
    <w:rsid w:val="00D0127E"/>
    <w:rsid w:val="00D01F9E"/>
    <w:rsid w:val="00D02BEA"/>
    <w:rsid w:val="00D15A54"/>
    <w:rsid w:val="00D25B56"/>
    <w:rsid w:val="00D43119"/>
    <w:rsid w:val="00DA0DB4"/>
    <w:rsid w:val="00DC1417"/>
    <w:rsid w:val="00DE78EE"/>
    <w:rsid w:val="00DF0F99"/>
    <w:rsid w:val="00E0734D"/>
    <w:rsid w:val="00E222B3"/>
    <w:rsid w:val="00E867A8"/>
    <w:rsid w:val="00E944D4"/>
    <w:rsid w:val="00EB515B"/>
    <w:rsid w:val="00EB6C81"/>
    <w:rsid w:val="00F1778A"/>
    <w:rsid w:val="00F27EFA"/>
    <w:rsid w:val="00F53E6B"/>
    <w:rsid w:val="00F5444E"/>
    <w:rsid w:val="00F72631"/>
    <w:rsid w:val="00F81EA4"/>
    <w:rsid w:val="00FB6007"/>
    <w:rsid w:val="00FC1418"/>
    <w:rsid w:val="00FC6DAA"/>
    <w:rsid w:val="00FD2480"/>
    <w:rsid w:val="00FE1DD0"/>
    <w:rsid w:val="00FF0E17"/>
    <w:rsid w:val="00FF2F05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docId w15:val="{BED1BC73-A7DF-4884-B16C-37816D7C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B0C8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0B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5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D5357"/>
    <w:rPr>
      <w:rFonts w:ascii="Tahoma" w:eastAsia="Arial" w:hAnsi="Tahoma" w:cs="Tahoma"/>
      <w:sz w:val="16"/>
      <w:szCs w:val="16"/>
      <w:lang w:val="ru"/>
    </w:rPr>
  </w:style>
  <w:style w:type="character" w:styleId="ac">
    <w:name w:val="Unresolved Mention"/>
    <w:basedOn w:val="a0"/>
    <w:uiPriority w:val="99"/>
    <w:semiHidden/>
    <w:unhideWhenUsed/>
    <w:rsid w:val="00A63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grmu.com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lvgazmerezhi/13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3494-EBBB-4A09-8024-175B09E4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 Галина Олександрівна</dc:creator>
  <cp:keywords/>
  <dc:description/>
  <cp:lastModifiedBy>Лукіянчук Петро Ігорович</cp:lastModifiedBy>
  <cp:revision>15</cp:revision>
  <cp:lastPrinted>2024-07-19T12:02:00Z</cp:lastPrinted>
  <dcterms:created xsi:type="dcterms:W3CDTF">2024-07-01T11:36:00Z</dcterms:created>
  <dcterms:modified xsi:type="dcterms:W3CDTF">2025-01-03T12:21:00Z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302eca32c6497bf6fa82ad587080ec7e3969c9211ea07e462799ff975e13a57b</vt:lpwstr>
  </property>
</Properties>
</file>