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BF" w:rsidRDefault="005108BF" w:rsidP="00554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08BF" w:rsidRPr="00A67C56" w:rsidRDefault="005108BF" w:rsidP="00E3266B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57A8" w:rsidRPr="00A67C56" w:rsidRDefault="004857A8" w:rsidP="008B35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A67C56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4857A8" w:rsidRPr="00A67C56" w:rsidRDefault="004857A8" w:rsidP="008B35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C56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857A8" w:rsidRPr="00A67C56" w:rsidRDefault="004857A8" w:rsidP="008B355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67C56">
        <w:rPr>
          <w:rFonts w:ascii="Times New Roman" w:hAnsi="Times New Roman"/>
          <w:sz w:val="24"/>
          <w:szCs w:val="24"/>
        </w:rPr>
        <w:t>(відповідно до пункту 4</w:t>
      </w:r>
      <w:r w:rsidRPr="00A67C56">
        <w:rPr>
          <w:rFonts w:ascii="Times New Roman" w:hAnsi="Times New Roman"/>
          <w:sz w:val="24"/>
          <w:szCs w:val="24"/>
          <w:vertAlign w:val="superscript"/>
        </w:rPr>
        <w:t>1</w:t>
      </w:r>
      <w:r w:rsidRPr="00A67C56">
        <w:rPr>
          <w:rFonts w:ascii="Times New Roman" w:hAnsi="Times New Roman"/>
          <w:sz w:val="24"/>
          <w:szCs w:val="24"/>
        </w:rPr>
        <w:t xml:space="preserve"> постанови Кабінету Міністрів України від 11.10.2016 № 710 </w:t>
      </w:r>
      <w:r w:rsidRPr="00A67C56">
        <w:rPr>
          <w:rFonts w:ascii="Times New Roman" w:hAnsi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4857A8" w:rsidRPr="00A67C56" w:rsidRDefault="004857A8" w:rsidP="008B355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57A8" w:rsidRPr="00A67C56" w:rsidRDefault="004857A8" w:rsidP="008B355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7C56">
        <w:rPr>
          <w:rFonts w:ascii="Times New Roman" w:hAnsi="Times New Roman"/>
          <w:b/>
          <w:sz w:val="24"/>
          <w:szCs w:val="24"/>
          <w:lang w:eastAsia="ru-RU"/>
        </w:rPr>
        <w:t>Найменування замовника:</w:t>
      </w:r>
      <w:r w:rsidR="0015599C" w:rsidRPr="00A67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599C" w:rsidRPr="00A67C56">
        <w:rPr>
          <w:rFonts w:ascii="Times New Roman" w:hAnsi="Times New Roman"/>
          <w:bCs/>
          <w:iCs/>
          <w:sz w:val="24"/>
          <w:szCs w:val="24"/>
          <w:lang w:eastAsia="uk-UA"/>
        </w:rPr>
        <w:t xml:space="preserve">Комунальний заклад територіальний центр соціального обслуговування (надання соціальних послуг) </w:t>
      </w:r>
      <w:proofErr w:type="spellStart"/>
      <w:r w:rsidR="0015599C" w:rsidRPr="00A67C56">
        <w:rPr>
          <w:rFonts w:ascii="Times New Roman" w:hAnsi="Times New Roman"/>
          <w:bCs/>
          <w:iCs/>
          <w:sz w:val="24"/>
          <w:szCs w:val="24"/>
          <w:lang w:eastAsia="uk-UA"/>
        </w:rPr>
        <w:t>Перемишлянської</w:t>
      </w:r>
      <w:proofErr w:type="spellEnd"/>
      <w:r w:rsidR="0015599C" w:rsidRPr="00A67C56">
        <w:rPr>
          <w:rFonts w:ascii="Times New Roman" w:hAnsi="Times New Roman"/>
          <w:bCs/>
          <w:iCs/>
          <w:sz w:val="24"/>
          <w:szCs w:val="24"/>
          <w:lang w:eastAsia="uk-UA"/>
        </w:rPr>
        <w:t xml:space="preserve"> міської ради, Львівської області</w:t>
      </w:r>
      <w:r w:rsidR="0015599C" w:rsidRPr="00A67C56">
        <w:rPr>
          <w:rFonts w:ascii="Times New Roman" w:hAnsi="Times New Roman"/>
          <w:sz w:val="24"/>
          <w:szCs w:val="24"/>
          <w:lang w:eastAsia="ru-RU"/>
        </w:rPr>
        <w:t>,</w:t>
      </w:r>
      <w:r w:rsidR="00F24F66" w:rsidRPr="00A67C56">
        <w:rPr>
          <w:rFonts w:ascii="Times New Roman" w:hAnsi="Times New Roman"/>
          <w:sz w:val="24"/>
          <w:szCs w:val="24"/>
          <w:lang w:eastAsia="ru-RU"/>
        </w:rPr>
        <w:t xml:space="preserve"> ЄДРПОУ </w:t>
      </w:r>
      <w:r w:rsidR="0015599C" w:rsidRPr="00A67C56">
        <w:rPr>
          <w:rFonts w:ascii="Times New Roman" w:hAnsi="Times New Roman"/>
          <w:sz w:val="24"/>
          <w:szCs w:val="24"/>
          <w:lang w:eastAsia="ru-RU"/>
        </w:rPr>
        <w:t>22367847</w:t>
      </w:r>
    </w:p>
    <w:p w:rsidR="00E71A40" w:rsidRPr="00A67C56" w:rsidRDefault="00E71A40" w:rsidP="008B35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A67C56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4857A8" w:rsidRPr="00A67C56">
        <w:rPr>
          <w:rFonts w:ascii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словником:</w:t>
      </w:r>
      <w:r w:rsidR="002568DC" w:rsidRPr="00A67C5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857A8" w:rsidRPr="00A67C56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A67C56">
        <w:rPr>
          <w:rFonts w:ascii="Times New Roman" w:hAnsi="Times New Roman"/>
          <w:sz w:val="24"/>
          <w:szCs w:val="24"/>
        </w:rPr>
        <w:t>ДК</w:t>
      </w:r>
      <w:proofErr w:type="spellEnd"/>
      <w:r w:rsidRPr="00A67C56">
        <w:rPr>
          <w:rFonts w:ascii="Times New Roman" w:hAnsi="Times New Roman"/>
          <w:sz w:val="24"/>
          <w:szCs w:val="24"/>
        </w:rPr>
        <w:t xml:space="preserve"> 021:2015- 15510000-6 Молоко та вершки</w:t>
      </w:r>
      <w:r w:rsidRPr="00A67C56">
        <w:rPr>
          <w:rFonts w:ascii="Times New Roman" w:hAnsi="Times New Roman"/>
          <w:sz w:val="24"/>
          <w:szCs w:val="24"/>
          <w:lang w:eastAsia="uk-UA"/>
        </w:rPr>
        <w:t xml:space="preserve"> (Молоко (15511100-4),</w:t>
      </w:r>
      <w:r w:rsidRPr="00A67C56">
        <w:rPr>
          <w:rFonts w:ascii="Times New Roman" w:hAnsi="Times New Roman"/>
          <w:color w:val="000000" w:themeColor="text1"/>
          <w:sz w:val="24"/>
          <w:szCs w:val="24"/>
          <w:lang w:eastAsia="uk-UA"/>
        </w:rPr>
        <w:t>Сметана (15512100-1)</w:t>
      </w:r>
    </w:p>
    <w:p w:rsidR="00E3266B" w:rsidRPr="00A67C56" w:rsidRDefault="00E3266B" w:rsidP="008B35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A67C56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3.  Ідентифікатор закупівлі</w:t>
      </w:r>
      <w:r w:rsidRPr="00A67C56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: </w:t>
      </w:r>
      <w:r w:rsidR="00523757" w:rsidRPr="00A67C56">
        <w:rPr>
          <w:rFonts w:ascii="Times New Roman" w:hAnsi="Times New Roman"/>
          <w:color w:val="454545"/>
          <w:sz w:val="24"/>
          <w:szCs w:val="24"/>
          <w:shd w:val="clear" w:color="auto" w:fill="F0F5F2"/>
        </w:rPr>
        <w:t>UA-2024-01-09-004804-a</w:t>
      </w:r>
    </w:p>
    <w:p w:rsidR="004857A8" w:rsidRPr="00A67C56" w:rsidRDefault="00E3266B" w:rsidP="008B35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7C56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4A0114" w:rsidRPr="00A67C56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5599C" w:rsidRPr="00A67C5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857A8" w:rsidRPr="00A67C56">
        <w:rPr>
          <w:rFonts w:ascii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8B3559" w:rsidRPr="00A67C56" w:rsidRDefault="008B3559" w:rsidP="008B3559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67C56">
        <w:rPr>
          <w:rFonts w:ascii="Times New Roman" w:eastAsia="Times New Roman" w:hAnsi="Times New Roman"/>
          <w:sz w:val="24"/>
          <w:szCs w:val="24"/>
        </w:rPr>
        <w:t xml:space="preserve">Молоко пастеризоване. Масова частка жиру: не менше 2,5%, фасоване </w:t>
      </w:r>
      <w:r w:rsidRPr="00A67C5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A67C56">
        <w:rPr>
          <w:rFonts w:ascii="Times New Roman" w:hAnsi="Times New Roman"/>
          <w:sz w:val="24"/>
          <w:szCs w:val="24"/>
        </w:rPr>
        <w:t>спожиткову</w:t>
      </w:r>
      <w:proofErr w:type="spellEnd"/>
      <w:r w:rsidRPr="00A67C56">
        <w:rPr>
          <w:rFonts w:ascii="Times New Roman" w:hAnsi="Times New Roman"/>
          <w:sz w:val="24"/>
          <w:szCs w:val="24"/>
        </w:rPr>
        <w:t xml:space="preserve"> тару, що дозволена для контакту з харчовими продуктами на якій зазначається виробник. </w:t>
      </w:r>
      <w:r w:rsidRPr="00A67C56">
        <w:rPr>
          <w:rFonts w:ascii="Times New Roman" w:eastAsia="Times New Roman" w:hAnsi="Times New Roman"/>
          <w:sz w:val="24"/>
          <w:szCs w:val="24"/>
        </w:rPr>
        <w:t xml:space="preserve">Фасування вагою до 1 літр. </w:t>
      </w:r>
      <w:r w:rsidRPr="00A67C56">
        <w:rPr>
          <w:rFonts w:ascii="Times New Roman" w:hAnsi="Times New Roman"/>
          <w:sz w:val="24"/>
          <w:szCs w:val="24"/>
        </w:rPr>
        <w:t xml:space="preserve">Молоко повинно бути чисте, білого кольору, натуральне, без сторонніх запахів та смаків, не повинно містити ГМО, шкідливих та інших токсичних речовин. Кожна </w:t>
      </w:r>
      <w:proofErr w:type="spellStart"/>
      <w:r w:rsidRPr="00A67C56">
        <w:rPr>
          <w:rFonts w:ascii="Times New Roman" w:hAnsi="Times New Roman"/>
          <w:sz w:val="24"/>
          <w:szCs w:val="24"/>
        </w:rPr>
        <w:t>спожиткова</w:t>
      </w:r>
      <w:proofErr w:type="spellEnd"/>
      <w:r w:rsidRPr="00A67C56">
        <w:rPr>
          <w:rFonts w:ascii="Times New Roman" w:hAnsi="Times New Roman"/>
          <w:sz w:val="24"/>
          <w:szCs w:val="24"/>
        </w:rPr>
        <w:t xml:space="preserve"> тара </w:t>
      </w:r>
      <w:proofErr w:type="spellStart"/>
      <w:r w:rsidRPr="00A67C56">
        <w:rPr>
          <w:rFonts w:ascii="Times New Roman" w:hAnsi="Times New Roman"/>
          <w:sz w:val="24"/>
          <w:szCs w:val="24"/>
        </w:rPr>
        <w:t>повина</w:t>
      </w:r>
      <w:proofErr w:type="spellEnd"/>
      <w:r w:rsidRPr="00A67C56">
        <w:rPr>
          <w:rFonts w:ascii="Times New Roman" w:hAnsi="Times New Roman"/>
          <w:sz w:val="24"/>
          <w:szCs w:val="24"/>
        </w:rPr>
        <w:t xml:space="preserve"> мати чіткий відбиток дати виробництва (число, місяць, рік), умови зберігання, термін придатності. Молоко у </w:t>
      </w:r>
      <w:proofErr w:type="spellStart"/>
      <w:r w:rsidRPr="00A67C56">
        <w:rPr>
          <w:rFonts w:ascii="Times New Roman" w:hAnsi="Times New Roman"/>
          <w:sz w:val="24"/>
          <w:szCs w:val="24"/>
        </w:rPr>
        <w:t>спожитковому</w:t>
      </w:r>
      <w:proofErr w:type="spellEnd"/>
      <w:r w:rsidRPr="00A67C56">
        <w:rPr>
          <w:rFonts w:ascii="Times New Roman" w:hAnsi="Times New Roman"/>
          <w:sz w:val="24"/>
          <w:szCs w:val="24"/>
        </w:rPr>
        <w:t xml:space="preserve"> пакуванні має бути складене у транспортну тару: ящики полімерні або інші види тари, що дозволені для контакту з харчовими продуктами. </w:t>
      </w:r>
      <w:proofErr w:type="spellStart"/>
      <w:r w:rsidRPr="00A67C56">
        <w:rPr>
          <w:rFonts w:ascii="Times New Roman" w:hAnsi="Times New Roman"/>
          <w:sz w:val="24"/>
          <w:szCs w:val="24"/>
        </w:rPr>
        <w:t>Спожиткове</w:t>
      </w:r>
      <w:proofErr w:type="spellEnd"/>
      <w:r w:rsidRPr="00A67C56">
        <w:rPr>
          <w:rFonts w:ascii="Times New Roman" w:hAnsi="Times New Roman"/>
          <w:sz w:val="24"/>
          <w:szCs w:val="24"/>
        </w:rPr>
        <w:t xml:space="preserve"> та транспортне пакування повинне бути закрите способом, який гарантує його цілісність та забезпечує зберігання питного молока </w:t>
      </w:r>
      <w:proofErr w:type="spellStart"/>
      <w:r w:rsidRPr="00A67C56">
        <w:rPr>
          <w:rFonts w:ascii="Times New Roman" w:hAnsi="Times New Roman"/>
          <w:sz w:val="24"/>
          <w:szCs w:val="24"/>
        </w:rPr>
        <w:t>.Термін</w:t>
      </w:r>
      <w:proofErr w:type="spellEnd"/>
      <w:r w:rsidRPr="00A67C56">
        <w:rPr>
          <w:rFonts w:ascii="Times New Roman" w:hAnsi="Times New Roman"/>
          <w:sz w:val="24"/>
          <w:szCs w:val="24"/>
        </w:rPr>
        <w:t xml:space="preserve"> (строки) придатності для споживання товару з дати його поставки повинен становити не менше 90% строку придатності, визначеного виробником у відповідних температурних режимах (від +2̊С до +6̊С). </w:t>
      </w:r>
    </w:p>
    <w:p w:rsidR="008B3559" w:rsidRPr="00A67C56" w:rsidRDefault="008B3559" w:rsidP="008B35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67C56">
        <w:rPr>
          <w:rFonts w:ascii="Times New Roman" w:eastAsia="Times New Roman" w:hAnsi="Times New Roman"/>
          <w:bCs/>
          <w:sz w:val="24"/>
          <w:szCs w:val="24"/>
        </w:rPr>
        <w:t xml:space="preserve">Сметана: </w:t>
      </w:r>
      <w:r w:rsidRPr="00A67C56">
        <w:rPr>
          <w:rFonts w:ascii="Times New Roman" w:eastAsia="Times New Roman" w:hAnsi="Times New Roman"/>
          <w:sz w:val="24"/>
          <w:szCs w:val="24"/>
        </w:rPr>
        <w:t xml:space="preserve">Вершки з низьким вмістом жирів. Масова частка жиру: не менше 20%, фасована </w:t>
      </w:r>
      <w:r w:rsidRPr="00A67C56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A67C56">
        <w:rPr>
          <w:rFonts w:ascii="Times New Roman" w:hAnsi="Times New Roman"/>
          <w:color w:val="000000"/>
          <w:sz w:val="24"/>
          <w:szCs w:val="24"/>
        </w:rPr>
        <w:t>спожиткову</w:t>
      </w:r>
      <w:proofErr w:type="spellEnd"/>
      <w:r w:rsidRPr="00A67C56">
        <w:rPr>
          <w:rFonts w:ascii="Times New Roman" w:hAnsi="Times New Roman"/>
          <w:color w:val="000000"/>
          <w:sz w:val="24"/>
          <w:szCs w:val="24"/>
        </w:rPr>
        <w:t xml:space="preserve"> тару, що дозволена для контакту з харчовими продуктами на якій зазначається виробник. </w:t>
      </w:r>
      <w:r w:rsidRPr="00A67C56">
        <w:rPr>
          <w:rFonts w:ascii="Times New Roman" w:eastAsia="Times New Roman" w:hAnsi="Times New Roman"/>
          <w:sz w:val="24"/>
          <w:szCs w:val="24"/>
        </w:rPr>
        <w:t>Фасування вагою до 1 кілограма</w:t>
      </w:r>
      <w:r w:rsidRPr="00A67C56">
        <w:rPr>
          <w:rFonts w:ascii="Times New Roman" w:hAnsi="Times New Roman"/>
          <w:color w:val="000000"/>
          <w:sz w:val="24"/>
          <w:szCs w:val="24"/>
        </w:rPr>
        <w:t xml:space="preserve">. На вигляд однорідна маса з глянсуватою поверхнею, густа. Колір – від білого до блідо-жовтого. Смак чистий кисломолочний з присмаком і ароматом властивим пастеризованому продукту, без сторонніх </w:t>
      </w:r>
      <w:proofErr w:type="spellStart"/>
      <w:r w:rsidRPr="00A67C56">
        <w:rPr>
          <w:rFonts w:ascii="Times New Roman" w:hAnsi="Times New Roman"/>
          <w:color w:val="000000"/>
          <w:sz w:val="24"/>
          <w:szCs w:val="24"/>
        </w:rPr>
        <w:t>присмаків</w:t>
      </w:r>
      <w:proofErr w:type="spellEnd"/>
      <w:r w:rsidRPr="00A67C56">
        <w:rPr>
          <w:rFonts w:ascii="Times New Roman" w:hAnsi="Times New Roman"/>
          <w:color w:val="000000"/>
          <w:sz w:val="24"/>
          <w:szCs w:val="24"/>
        </w:rPr>
        <w:t xml:space="preserve"> і запахів. </w:t>
      </w:r>
      <w:r w:rsidRPr="00A67C56">
        <w:rPr>
          <w:rFonts w:ascii="Times New Roman" w:hAnsi="Times New Roman"/>
          <w:sz w:val="24"/>
          <w:szCs w:val="24"/>
        </w:rPr>
        <w:t>Термін (строки) придатності для споживання товару з дати його поставки повинен становити не менше 90% строку придатності, визначеного виробником у відповідних температурних режимах (від +2̊С до +6̊С).</w:t>
      </w:r>
    </w:p>
    <w:p w:rsidR="008B3559" w:rsidRPr="00A67C56" w:rsidRDefault="008B3559" w:rsidP="008B35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67C56">
        <w:rPr>
          <w:rFonts w:ascii="Times New Roman" w:eastAsia="Times New Roman" w:hAnsi="Times New Roman"/>
          <w:sz w:val="24"/>
          <w:szCs w:val="24"/>
        </w:rPr>
        <w:t xml:space="preserve">Пакування: матеріал, який дозволений згідно чинного законодавства України. Матеріал упаковки повинен забезпечувати  цілісність та якість продукції під час транспортування, зберігання і реалізації. </w:t>
      </w:r>
    </w:p>
    <w:p w:rsidR="008B3559" w:rsidRPr="00A67C56" w:rsidRDefault="008B3559" w:rsidP="008B3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67C56">
        <w:rPr>
          <w:rFonts w:ascii="Times New Roman" w:eastAsia="Times New Roman" w:hAnsi="Times New Roman"/>
          <w:sz w:val="24"/>
          <w:szCs w:val="24"/>
        </w:rPr>
        <w:t>Вимоги до тари та пакувальних матеріалів:чисті, сухі, без стороннього запаху і повинні відповідати вимогам чинної нормативної документації від пошкоджень, атмосферних опадів тощо.</w:t>
      </w:r>
    </w:p>
    <w:p w:rsidR="004857A8" w:rsidRPr="00A67C56" w:rsidRDefault="00E71A40" w:rsidP="008B35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7C56">
        <w:rPr>
          <w:rFonts w:ascii="Times New Roman" w:eastAsia="Times New Roman" w:hAnsi="Times New Roman"/>
          <w:sz w:val="24"/>
          <w:szCs w:val="24"/>
        </w:rPr>
        <w:t xml:space="preserve"> </w:t>
      </w:r>
      <w:r w:rsidR="004857A8" w:rsidRPr="00A67C56">
        <w:rPr>
          <w:rFonts w:ascii="Times New Roman" w:hAnsi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AE72EC" w:rsidRPr="00A67C56" w:rsidRDefault="004857A8" w:rsidP="008B35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A67C56">
        <w:rPr>
          <w:rFonts w:ascii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proofErr w:type="spellStart"/>
      <w:r w:rsidR="00E71A40" w:rsidRPr="00A67C56">
        <w:rPr>
          <w:rFonts w:ascii="Times New Roman" w:hAnsi="Times New Roman"/>
          <w:sz w:val="24"/>
          <w:szCs w:val="24"/>
        </w:rPr>
        <w:t>ДК</w:t>
      </w:r>
      <w:proofErr w:type="spellEnd"/>
      <w:r w:rsidR="00E71A40" w:rsidRPr="00A67C56">
        <w:rPr>
          <w:rFonts w:ascii="Times New Roman" w:hAnsi="Times New Roman"/>
          <w:sz w:val="24"/>
          <w:szCs w:val="24"/>
        </w:rPr>
        <w:t xml:space="preserve"> 021:2015- 15510000-6 Молоко та вершки</w:t>
      </w:r>
      <w:r w:rsidR="00E71A40" w:rsidRPr="00A67C56">
        <w:rPr>
          <w:rFonts w:ascii="Times New Roman" w:hAnsi="Times New Roman"/>
          <w:sz w:val="24"/>
          <w:szCs w:val="24"/>
          <w:lang w:eastAsia="uk-UA"/>
        </w:rPr>
        <w:t xml:space="preserve"> (Молоко (15511100-4),</w:t>
      </w:r>
      <w:r w:rsidR="00E71A40" w:rsidRPr="00A67C56">
        <w:rPr>
          <w:rFonts w:ascii="Times New Roman" w:hAnsi="Times New Roman"/>
          <w:color w:val="000000" w:themeColor="text1"/>
          <w:sz w:val="24"/>
          <w:szCs w:val="24"/>
          <w:lang w:eastAsia="uk-UA"/>
        </w:rPr>
        <w:t>Сметана (15512100-1)</w:t>
      </w:r>
      <w:r w:rsidR="00E71A40" w:rsidRPr="00A67C56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A67C56">
        <w:rPr>
          <w:rFonts w:ascii="Times New Roman" w:hAnsi="Times New Roman"/>
          <w:sz w:val="24"/>
          <w:szCs w:val="24"/>
          <w:lang w:eastAsia="ru-RU"/>
        </w:rPr>
        <w:t xml:space="preserve">сформований з урахуванням </w:t>
      </w:r>
      <w:r w:rsidR="00110394" w:rsidRPr="00A67C56">
        <w:rPr>
          <w:rFonts w:ascii="Times New Roman" w:hAnsi="Times New Roman"/>
          <w:sz w:val="24"/>
          <w:szCs w:val="24"/>
          <w:lang w:eastAsia="ru-RU"/>
        </w:rPr>
        <w:t xml:space="preserve"> потреби та </w:t>
      </w:r>
      <w:r w:rsidRPr="00A67C56">
        <w:rPr>
          <w:rFonts w:ascii="Times New Roman" w:hAnsi="Times New Roman"/>
          <w:sz w:val="24"/>
          <w:szCs w:val="24"/>
          <w:lang w:eastAsia="ru-RU"/>
        </w:rPr>
        <w:t>очікуваної вартості закупівлі.</w:t>
      </w:r>
    </w:p>
    <w:p w:rsidR="004857A8" w:rsidRPr="00A67C56" w:rsidRDefault="004857A8" w:rsidP="008B35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67C56">
        <w:rPr>
          <w:rFonts w:ascii="Times New Roman" w:hAnsi="Times New Roman"/>
          <w:b/>
          <w:sz w:val="24"/>
          <w:szCs w:val="24"/>
          <w:lang w:val="ru-RU"/>
        </w:rPr>
        <w:t>Очікувана</w:t>
      </w:r>
      <w:proofErr w:type="spellEnd"/>
      <w:r w:rsidR="004A0114" w:rsidRPr="00A67C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67C56">
        <w:rPr>
          <w:rFonts w:ascii="Times New Roman" w:hAnsi="Times New Roman"/>
          <w:b/>
          <w:sz w:val="24"/>
          <w:szCs w:val="24"/>
          <w:lang w:val="ru-RU"/>
        </w:rPr>
        <w:t>вартість</w:t>
      </w:r>
      <w:proofErr w:type="spellEnd"/>
      <w:r w:rsidRPr="00A67C56">
        <w:rPr>
          <w:rFonts w:ascii="Times New Roman" w:hAnsi="Times New Roman"/>
          <w:b/>
          <w:sz w:val="24"/>
          <w:szCs w:val="24"/>
          <w:lang w:val="ru-RU"/>
        </w:rPr>
        <w:t xml:space="preserve"> предмета </w:t>
      </w:r>
      <w:proofErr w:type="spellStart"/>
      <w:r w:rsidRPr="00A67C56">
        <w:rPr>
          <w:rFonts w:ascii="Times New Roman" w:hAnsi="Times New Roman"/>
          <w:b/>
          <w:sz w:val="24"/>
          <w:szCs w:val="24"/>
          <w:lang w:val="ru-RU"/>
        </w:rPr>
        <w:t>закупі</w:t>
      </w:r>
      <w:proofErr w:type="gramStart"/>
      <w:r w:rsidRPr="00A67C56">
        <w:rPr>
          <w:rFonts w:ascii="Times New Roman" w:hAnsi="Times New Roman"/>
          <w:b/>
          <w:sz w:val="24"/>
          <w:szCs w:val="24"/>
          <w:lang w:val="ru-RU"/>
        </w:rPr>
        <w:t>вл</w:t>
      </w:r>
      <w:proofErr w:type="gramEnd"/>
      <w:r w:rsidRPr="00A67C56">
        <w:rPr>
          <w:rFonts w:ascii="Times New Roman" w:hAnsi="Times New Roman"/>
          <w:b/>
          <w:sz w:val="24"/>
          <w:szCs w:val="24"/>
          <w:lang w:val="ru-RU"/>
        </w:rPr>
        <w:t>і</w:t>
      </w:r>
      <w:proofErr w:type="spellEnd"/>
      <w:r w:rsidRPr="00A67C56">
        <w:rPr>
          <w:rFonts w:ascii="Times New Roman" w:hAnsi="Times New Roman"/>
          <w:b/>
          <w:sz w:val="24"/>
          <w:szCs w:val="24"/>
          <w:lang w:val="ru-RU"/>
        </w:rPr>
        <w:t>:</w:t>
      </w:r>
      <w:r w:rsidR="00523757" w:rsidRPr="00A67C56">
        <w:rPr>
          <w:rFonts w:ascii="Times New Roman" w:hAnsi="Times New Roman"/>
          <w:sz w:val="24"/>
          <w:szCs w:val="24"/>
          <w:lang w:val="ru-RU"/>
        </w:rPr>
        <w:t xml:space="preserve"> 165</w:t>
      </w:r>
      <w:r w:rsidR="00E71A40" w:rsidRPr="00A67C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5C86" w:rsidRPr="00A67C56">
        <w:rPr>
          <w:rFonts w:ascii="Times New Roman" w:hAnsi="Times New Roman"/>
          <w:sz w:val="24"/>
          <w:szCs w:val="24"/>
          <w:lang w:val="ru-RU"/>
        </w:rPr>
        <w:t>0</w:t>
      </w:r>
      <w:r w:rsidR="00C47DD7" w:rsidRPr="00A67C56">
        <w:rPr>
          <w:rFonts w:ascii="Times New Roman" w:hAnsi="Times New Roman"/>
          <w:sz w:val="24"/>
          <w:szCs w:val="24"/>
          <w:lang w:val="ru-RU"/>
        </w:rPr>
        <w:t>00</w:t>
      </w:r>
      <w:r w:rsidRPr="00A67C56">
        <w:rPr>
          <w:rFonts w:ascii="Times New Roman" w:hAnsi="Times New Roman"/>
          <w:sz w:val="24"/>
          <w:szCs w:val="24"/>
          <w:lang w:val="ru-RU"/>
        </w:rPr>
        <w:t xml:space="preserve">,00 </w:t>
      </w:r>
      <w:proofErr w:type="spellStart"/>
      <w:r w:rsidRPr="00A67C56">
        <w:rPr>
          <w:rFonts w:ascii="Times New Roman" w:hAnsi="Times New Roman"/>
          <w:sz w:val="24"/>
          <w:szCs w:val="24"/>
          <w:lang w:val="ru-RU"/>
        </w:rPr>
        <w:t>грн</w:t>
      </w:r>
      <w:proofErr w:type="spellEnd"/>
      <w:r w:rsidRPr="00A67C56">
        <w:rPr>
          <w:rFonts w:ascii="Times New Roman" w:hAnsi="Times New Roman"/>
          <w:sz w:val="24"/>
          <w:szCs w:val="24"/>
          <w:lang w:val="ru-RU"/>
        </w:rPr>
        <w:t>.</w:t>
      </w:r>
      <w:r w:rsidR="005514CB" w:rsidRPr="00A67C56">
        <w:rPr>
          <w:rFonts w:ascii="Times New Roman" w:hAnsi="Times New Roman"/>
          <w:sz w:val="24"/>
          <w:szCs w:val="24"/>
          <w:lang w:val="ru-RU"/>
        </w:rPr>
        <w:t>,</w:t>
      </w:r>
      <w:r w:rsidR="005B3C01" w:rsidRPr="00A67C5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B3C01" w:rsidRPr="00A67C56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="005B3C01" w:rsidRPr="00A67C56">
        <w:rPr>
          <w:rFonts w:ascii="Times New Roman" w:hAnsi="Times New Roman"/>
          <w:sz w:val="24"/>
          <w:szCs w:val="24"/>
          <w:lang w:val="ru-RU"/>
        </w:rPr>
        <w:t xml:space="preserve"> ПДВ.</w:t>
      </w:r>
    </w:p>
    <w:p w:rsidR="004857A8" w:rsidRPr="00A67C56" w:rsidRDefault="004857A8" w:rsidP="008B355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7C56">
        <w:rPr>
          <w:rFonts w:ascii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4857A8" w:rsidRPr="00A67C56" w:rsidRDefault="004857A8" w:rsidP="008B35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7C56">
        <w:rPr>
          <w:rFonts w:ascii="Times New Roman" w:hAnsi="Times New Roman"/>
          <w:sz w:val="24"/>
          <w:szCs w:val="24"/>
          <w:lang w:eastAsia="ru-RU"/>
        </w:rPr>
        <w:t xml:space="preserve">Очікувана вартість предмета закупівлі </w:t>
      </w:r>
      <w:r w:rsidR="00944586" w:rsidRPr="00A67C56">
        <w:rPr>
          <w:rFonts w:ascii="Times New Roman" w:hAnsi="Times New Roman"/>
          <w:sz w:val="24"/>
          <w:szCs w:val="24"/>
          <w:lang w:eastAsia="ru-RU"/>
        </w:rPr>
        <w:t>визначена методом порівняння ринкових</w:t>
      </w:r>
      <w:r w:rsidRPr="00A67C56">
        <w:rPr>
          <w:rFonts w:ascii="Times New Roman" w:hAnsi="Times New Roman"/>
          <w:sz w:val="24"/>
          <w:szCs w:val="24"/>
          <w:lang w:eastAsia="ru-RU"/>
        </w:rPr>
        <w:t xml:space="preserve"> цін на аналогічні за технічними характеристиками товари</w:t>
      </w:r>
      <w:r w:rsidR="007451CD" w:rsidRPr="00A67C56">
        <w:rPr>
          <w:rFonts w:ascii="Times New Roman" w:hAnsi="Times New Roman"/>
          <w:sz w:val="24"/>
          <w:szCs w:val="24"/>
          <w:lang w:eastAsia="ru-RU"/>
        </w:rPr>
        <w:t>, шляхом аналізу середньостатистичних цін</w:t>
      </w:r>
      <w:r w:rsidRPr="00A67C56">
        <w:rPr>
          <w:rFonts w:ascii="Times New Roman" w:hAnsi="Times New Roman"/>
          <w:sz w:val="24"/>
          <w:szCs w:val="24"/>
          <w:lang w:eastAsia="ru-RU"/>
        </w:rPr>
        <w:t xml:space="preserve"> та відповідає розміру бюджетного призначення.</w:t>
      </w:r>
    </w:p>
    <w:p w:rsidR="004857A8" w:rsidRPr="00A67C56" w:rsidRDefault="004857A8" w:rsidP="008B355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67C56">
        <w:rPr>
          <w:rFonts w:ascii="Times New Roman" w:hAnsi="Times New Roman"/>
          <w:b/>
          <w:sz w:val="24"/>
          <w:szCs w:val="24"/>
          <w:lang w:val="ru-RU"/>
        </w:rPr>
        <w:t>Процедура</w:t>
      </w:r>
      <w:r w:rsidR="00B7558C" w:rsidRPr="00A67C5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67C56">
        <w:rPr>
          <w:rFonts w:ascii="Times New Roman" w:hAnsi="Times New Roman"/>
          <w:b/>
          <w:sz w:val="24"/>
          <w:szCs w:val="24"/>
          <w:lang w:val="ru-RU"/>
        </w:rPr>
        <w:t>закупі</w:t>
      </w:r>
      <w:proofErr w:type="gramStart"/>
      <w:r w:rsidRPr="00A67C56">
        <w:rPr>
          <w:rFonts w:ascii="Times New Roman" w:hAnsi="Times New Roman"/>
          <w:b/>
          <w:sz w:val="24"/>
          <w:szCs w:val="24"/>
          <w:lang w:val="ru-RU"/>
        </w:rPr>
        <w:t>вл</w:t>
      </w:r>
      <w:proofErr w:type="gramEnd"/>
      <w:r w:rsidRPr="00A67C56">
        <w:rPr>
          <w:rFonts w:ascii="Times New Roman" w:hAnsi="Times New Roman"/>
          <w:b/>
          <w:sz w:val="24"/>
          <w:szCs w:val="24"/>
          <w:lang w:val="ru-RU"/>
        </w:rPr>
        <w:t>і</w:t>
      </w:r>
      <w:proofErr w:type="spellEnd"/>
      <w:r w:rsidR="006419AE" w:rsidRPr="00A67C5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67C56">
        <w:rPr>
          <w:rFonts w:ascii="Times New Roman" w:hAnsi="Times New Roman"/>
          <w:b/>
          <w:sz w:val="24"/>
          <w:szCs w:val="24"/>
          <w:lang w:val="ru-RU"/>
        </w:rPr>
        <w:t>:</w:t>
      </w:r>
      <w:r w:rsidR="006419AE" w:rsidRPr="00A67C5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419AE" w:rsidRPr="00A67C56">
        <w:rPr>
          <w:rFonts w:ascii="Times New Roman" w:hAnsi="Times New Roman"/>
          <w:sz w:val="24"/>
          <w:szCs w:val="24"/>
          <w:lang w:val="ru-RU"/>
        </w:rPr>
        <w:t>Відкриті</w:t>
      </w:r>
      <w:proofErr w:type="spellEnd"/>
      <w:r w:rsidR="006419AE" w:rsidRPr="00A67C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19AE" w:rsidRPr="00A67C56">
        <w:rPr>
          <w:rFonts w:ascii="Times New Roman" w:hAnsi="Times New Roman"/>
          <w:sz w:val="24"/>
          <w:szCs w:val="24"/>
          <w:lang w:val="ru-RU"/>
        </w:rPr>
        <w:t>торги</w:t>
      </w:r>
      <w:r w:rsidR="006419AE" w:rsidRPr="00A67C56">
        <w:rPr>
          <w:rFonts w:ascii="Times New Roman" w:hAnsi="Times New Roman"/>
          <w:sz w:val="24"/>
          <w:szCs w:val="24"/>
          <w:lang w:val="uk-UA"/>
        </w:rPr>
        <w:t xml:space="preserve"> з особливостями.</w:t>
      </w:r>
    </w:p>
    <w:p w:rsidR="004857A8" w:rsidRPr="00A67C56" w:rsidRDefault="00B7558C" w:rsidP="008B355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7C56">
        <w:rPr>
          <w:rFonts w:ascii="Times New Roman" w:hAnsi="Times New Roman"/>
          <w:sz w:val="24"/>
          <w:szCs w:val="24"/>
          <w:lang w:val="uk-UA"/>
        </w:rPr>
        <w:t xml:space="preserve">У відповідності до Постанови Кабінету Міністрів </w:t>
      </w:r>
      <w:r w:rsidR="00820146" w:rsidRPr="00A67C56">
        <w:rPr>
          <w:rFonts w:ascii="Times New Roman" w:hAnsi="Times New Roman"/>
          <w:sz w:val="24"/>
          <w:szCs w:val="24"/>
          <w:lang w:val="uk-UA"/>
        </w:rPr>
        <w:t>України від 12 жовтня 2022 р. №</w:t>
      </w:r>
      <w:r w:rsidRPr="00A67C56">
        <w:rPr>
          <w:rFonts w:ascii="Times New Roman" w:hAnsi="Times New Roman"/>
          <w:sz w:val="24"/>
          <w:szCs w:val="24"/>
          <w:lang w:val="uk-UA"/>
        </w:rPr>
        <w:t xml:space="preserve">1178 «Затвердження особливостей здійснення публічних закупівель товарів, робіт і послуг для замовників, передбачених Законом України </w:t>
      </w:r>
      <w:r w:rsidRPr="00A67C56">
        <w:rPr>
          <w:rFonts w:ascii="Times New Roman" w:hAnsi="Times New Roman"/>
          <w:sz w:val="24"/>
          <w:szCs w:val="24"/>
          <w:lang w:val="ru-RU"/>
        </w:rPr>
        <w:t>“</w:t>
      </w:r>
      <w:r w:rsidRPr="00A67C56">
        <w:rPr>
          <w:rFonts w:ascii="Times New Roman" w:hAnsi="Times New Roman"/>
          <w:sz w:val="24"/>
          <w:szCs w:val="24"/>
          <w:lang w:val="uk-UA"/>
        </w:rPr>
        <w:t>Про публічні закупівлі</w:t>
      </w:r>
      <w:r w:rsidR="006419AE" w:rsidRPr="00A67C56">
        <w:rPr>
          <w:rFonts w:ascii="Times New Roman" w:hAnsi="Times New Roman"/>
          <w:sz w:val="24"/>
          <w:szCs w:val="24"/>
          <w:lang w:val="ru-RU"/>
        </w:rPr>
        <w:t>”</w:t>
      </w:r>
      <w:r w:rsidRPr="00A67C56">
        <w:rPr>
          <w:rFonts w:ascii="Times New Roman" w:hAnsi="Times New Roman"/>
          <w:sz w:val="24"/>
          <w:szCs w:val="24"/>
          <w:lang w:val="uk-UA"/>
        </w:rPr>
        <w:t xml:space="preserve"> , на період дії воєнного стану в Україні та протягом 90 днів з дня його припинення або скасування</w:t>
      </w:r>
      <w:r w:rsidR="006419AE" w:rsidRPr="00A67C56">
        <w:rPr>
          <w:rFonts w:ascii="Times New Roman" w:hAnsi="Times New Roman"/>
          <w:sz w:val="24"/>
          <w:szCs w:val="24"/>
          <w:lang w:val="ru-RU"/>
        </w:rPr>
        <w:t>”</w:t>
      </w:r>
      <w:r w:rsidRPr="00A67C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19AE" w:rsidRPr="00A67C56">
        <w:rPr>
          <w:rFonts w:ascii="Times New Roman" w:hAnsi="Times New Roman"/>
          <w:sz w:val="24"/>
          <w:szCs w:val="24"/>
          <w:lang w:val="uk-UA"/>
        </w:rPr>
        <w:t xml:space="preserve"> із врахуванням змін</w:t>
      </w:r>
      <w:r w:rsidR="004857A8" w:rsidRPr="00A67C56">
        <w:rPr>
          <w:rFonts w:ascii="Times New Roman" w:hAnsi="Times New Roman"/>
          <w:sz w:val="24"/>
          <w:szCs w:val="24"/>
          <w:lang w:val="ru-RU"/>
        </w:rPr>
        <w:t>.</w:t>
      </w:r>
    </w:p>
    <w:p w:rsidR="006419AE" w:rsidRPr="00A67C56" w:rsidRDefault="006419AE" w:rsidP="008B355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6419AE" w:rsidRPr="00A67C56" w:rsidSect="00554C2F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AC9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B375415"/>
    <w:multiLevelType w:val="hybridMultilevel"/>
    <w:tmpl w:val="661CAD6A"/>
    <w:lvl w:ilvl="0" w:tplc="4C14F06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0C040D"/>
    <w:multiLevelType w:val="hybridMultilevel"/>
    <w:tmpl w:val="8B466174"/>
    <w:lvl w:ilvl="0" w:tplc="AD06665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C9265F5"/>
    <w:multiLevelType w:val="hybridMultilevel"/>
    <w:tmpl w:val="6BE25BC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403D3"/>
    <w:multiLevelType w:val="hybridMultilevel"/>
    <w:tmpl w:val="6840BF90"/>
    <w:lvl w:ilvl="0" w:tplc="660075A6">
      <w:start w:val="1"/>
      <w:numFmt w:val="bullet"/>
      <w:lvlText w:val="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6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F80"/>
    <w:rsid w:val="000210D2"/>
    <w:rsid w:val="00035765"/>
    <w:rsid w:val="000366E0"/>
    <w:rsid w:val="0006430F"/>
    <w:rsid w:val="000710DB"/>
    <w:rsid w:val="00075BE6"/>
    <w:rsid w:val="00083B42"/>
    <w:rsid w:val="000A65B3"/>
    <w:rsid w:val="000B1F80"/>
    <w:rsid w:val="000C58C4"/>
    <w:rsid w:val="000C7711"/>
    <w:rsid w:val="000D292C"/>
    <w:rsid w:val="000D2FAB"/>
    <w:rsid w:val="000D4E09"/>
    <w:rsid w:val="000E7FF8"/>
    <w:rsid w:val="000F4CC8"/>
    <w:rsid w:val="00104F10"/>
    <w:rsid w:val="00107850"/>
    <w:rsid w:val="00110394"/>
    <w:rsid w:val="00114BBF"/>
    <w:rsid w:val="001350A6"/>
    <w:rsid w:val="0015274D"/>
    <w:rsid w:val="0015599C"/>
    <w:rsid w:val="00160D60"/>
    <w:rsid w:val="0017777C"/>
    <w:rsid w:val="00181386"/>
    <w:rsid w:val="00183313"/>
    <w:rsid w:val="001A1A5C"/>
    <w:rsid w:val="001A7571"/>
    <w:rsid w:val="001E0B8C"/>
    <w:rsid w:val="001F3A51"/>
    <w:rsid w:val="0020089E"/>
    <w:rsid w:val="00204038"/>
    <w:rsid w:val="00214C14"/>
    <w:rsid w:val="00253053"/>
    <w:rsid w:val="002568DC"/>
    <w:rsid w:val="002672F8"/>
    <w:rsid w:val="0028430E"/>
    <w:rsid w:val="002A4ACE"/>
    <w:rsid w:val="002A7F6C"/>
    <w:rsid w:val="002B767F"/>
    <w:rsid w:val="002E3C42"/>
    <w:rsid w:val="002F5EE4"/>
    <w:rsid w:val="002F7D8B"/>
    <w:rsid w:val="00301EE4"/>
    <w:rsid w:val="00310BBC"/>
    <w:rsid w:val="00347FC7"/>
    <w:rsid w:val="00370C4C"/>
    <w:rsid w:val="00371B9D"/>
    <w:rsid w:val="00373457"/>
    <w:rsid w:val="0038019F"/>
    <w:rsid w:val="003809BA"/>
    <w:rsid w:val="00386DAA"/>
    <w:rsid w:val="003920C0"/>
    <w:rsid w:val="003A4527"/>
    <w:rsid w:val="003E3977"/>
    <w:rsid w:val="00431A7F"/>
    <w:rsid w:val="00463785"/>
    <w:rsid w:val="0046654A"/>
    <w:rsid w:val="004844B5"/>
    <w:rsid w:val="004857A8"/>
    <w:rsid w:val="004A0114"/>
    <w:rsid w:val="004D7F65"/>
    <w:rsid w:val="004E1635"/>
    <w:rsid w:val="004F383C"/>
    <w:rsid w:val="00505CB1"/>
    <w:rsid w:val="005108BF"/>
    <w:rsid w:val="00520DCD"/>
    <w:rsid w:val="00523757"/>
    <w:rsid w:val="00547AAA"/>
    <w:rsid w:val="00547CED"/>
    <w:rsid w:val="005514CB"/>
    <w:rsid w:val="00554C2F"/>
    <w:rsid w:val="005621FD"/>
    <w:rsid w:val="005752AD"/>
    <w:rsid w:val="00575E3F"/>
    <w:rsid w:val="005763EE"/>
    <w:rsid w:val="00586833"/>
    <w:rsid w:val="00595B53"/>
    <w:rsid w:val="005B3C01"/>
    <w:rsid w:val="006017B3"/>
    <w:rsid w:val="006065A6"/>
    <w:rsid w:val="0060703D"/>
    <w:rsid w:val="006124A8"/>
    <w:rsid w:val="00625C86"/>
    <w:rsid w:val="006419AE"/>
    <w:rsid w:val="0067575E"/>
    <w:rsid w:val="00676F5A"/>
    <w:rsid w:val="00681DC9"/>
    <w:rsid w:val="00691B46"/>
    <w:rsid w:val="00696106"/>
    <w:rsid w:val="006A1BE5"/>
    <w:rsid w:val="006B7798"/>
    <w:rsid w:val="006C0C0F"/>
    <w:rsid w:val="006C1230"/>
    <w:rsid w:val="006D338E"/>
    <w:rsid w:val="006D6144"/>
    <w:rsid w:val="006D64B2"/>
    <w:rsid w:val="006F7CA3"/>
    <w:rsid w:val="006F7D08"/>
    <w:rsid w:val="00703BF5"/>
    <w:rsid w:val="0071711D"/>
    <w:rsid w:val="00717AC7"/>
    <w:rsid w:val="00726FFE"/>
    <w:rsid w:val="00730C65"/>
    <w:rsid w:val="007451CD"/>
    <w:rsid w:val="00751F31"/>
    <w:rsid w:val="007716CE"/>
    <w:rsid w:val="00772C36"/>
    <w:rsid w:val="0078436A"/>
    <w:rsid w:val="007A4E59"/>
    <w:rsid w:val="007D5D75"/>
    <w:rsid w:val="007E58C9"/>
    <w:rsid w:val="007F5F55"/>
    <w:rsid w:val="008160FB"/>
    <w:rsid w:val="00820146"/>
    <w:rsid w:val="00835DC6"/>
    <w:rsid w:val="0084646D"/>
    <w:rsid w:val="00864920"/>
    <w:rsid w:val="008920DD"/>
    <w:rsid w:val="00892538"/>
    <w:rsid w:val="008B26F8"/>
    <w:rsid w:val="008B3559"/>
    <w:rsid w:val="008B5AE5"/>
    <w:rsid w:val="008D5A08"/>
    <w:rsid w:val="009005FC"/>
    <w:rsid w:val="009275E5"/>
    <w:rsid w:val="0092768A"/>
    <w:rsid w:val="00944586"/>
    <w:rsid w:val="0096691C"/>
    <w:rsid w:val="00966C3D"/>
    <w:rsid w:val="00967420"/>
    <w:rsid w:val="009829EB"/>
    <w:rsid w:val="00990646"/>
    <w:rsid w:val="00995DC2"/>
    <w:rsid w:val="00996814"/>
    <w:rsid w:val="009A0F13"/>
    <w:rsid w:val="009F102C"/>
    <w:rsid w:val="009F610E"/>
    <w:rsid w:val="00A111EC"/>
    <w:rsid w:val="00A2119A"/>
    <w:rsid w:val="00A56D65"/>
    <w:rsid w:val="00A6616D"/>
    <w:rsid w:val="00A67C56"/>
    <w:rsid w:val="00A83726"/>
    <w:rsid w:val="00A8691D"/>
    <w:rsid w:val="00A877D1"/>
    <w:rsid w:val="00AE0B19"/>
    <w:rsid w:val="00AE6636"/>
    <w:rsid w:val="00AE72EC"/>
    <w:rsid w:val="00B12373"/>
    <w:rsid w:val="00B13B30"/>
    <w:rsid w:val="00B23E0D"/>
    <w:rsid w:val="00B43998"/>
    <w:rsid w:val="00B44958"/>
    <w:rsid w:val="00B44B35"/>
    <w:rsid w:val="00B6060F"/>
    <w:rsid w:val="00B663A4"/>
    <w:rsid w:val="00B7558C"/>
    <w:rsid w:val="00BA50C2"/>
    <w:rsid w:val="00BC0B25"/>
    <w:rsid w:val="00C000BA"/>
    <w:rsid w:val="00C02765"/>
    <w:rsid w:val="00C203D9"/>
    <w:rsid w:val="00C20520"/>
    <w:rsid w:val="00C47DD7"/>
    <w:rsid w:val="00C50EBF"/>
    <w:rsid w:val="00C80BDD"/>
    <w:rsid w:val="00C819C9"/>
    <w:rsid w:val="00C83CEE"/>
    <w:rsid w:val="00CA4C89"/>
    <w:rsid w:val="00CB5147"/>
    <w:rsid w:val="00CC15FB"/>
    <w:rsid w:val="00CC4A29"/>
    <w:rsid w:val="00CC4CE3"/>
    <w:rsid w:val="00CE5A36"/>
    <w:rsid w:val="00D07304"/>
    <w:rsid w:val="00D10986"/>
    <w:rsid w:val="00D1499F"/>
    <w:rsid w:val="00D417A2"/>
    <w:rsid w:val="00D748A9"/>
    <w:rsid w:val="00DB4950"/>
    <w:rsid w:val="00DD4E4A"/>
    <w:rsid w:val="00E0321A"/>
    <w:rsid w:val="00E26586"/>
    <w:rsid w:val="00E3266B"/>
    <w:rsid w:val="00E32F23"/>
    <w:rsid w:val="00E33508"/>
    <w:rsid w:val="00E33FD8"/>
    <w:rsid w:val="00E63C08"/>
    <w:rsid w:val="00E71A40"/>
    <w:rsid w:val="00ED676A"/>
    <w:rsid w:val="00EF5FEB"/>
    <w:rsid w:val="00EF62AC"/>
    <w:rsid w:val="00F018D3"/>
    <w:rsid w:val="00F050A8"/>
    <w:rsid w:val="00F12AB5"/>
    <w:rsid w:val="00F24268"/>
    <w:rsid w:val="00F24F66"/>
    <w:rsid w:val="00F3645A"/>
    <w:rsid w:val="00F40036"/>
    <w:rsid w:val="00F45D61"/>
    <w:rsid w:val="00F63511"/>
    <w:rsid w:val="00F727F1"/>
    <w:rsid w:val="00F7410B"/>
    <w:rsid w:val="00F82758"/>
    <w:rsid w:val="00F86EFB"/>
    <w:rsid w:val="00F93308"/>
    <w:rsid w:val="00F94398"/>
    <w:rsid w:val="00FA4645"/>
    <w:rsid w:val="00FA5E00"/>
    <w:rsid w:val="00FB61B4"/>
    <w:rsid w:val="00FE0316"/>
    <w:rsid w:val="00FE1FB2"/>
    <w:rsid w:val="00FE2D87"/>
    <w:rsid w:val="00FE3072"/>
    <w:rsid w:val="00FE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Chapter10,Список уровня 2,Elenco Normale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  <w:lang w:val="en-US" w:eastAsia="ru-RU"/>
    </w:rPr>
  </w:style>
  <w:style w:type="character" w:customStyle="1" w:styleId="a4">
    <w:name w:val="Абзац списка Знак"/>
    <w:aliases w:val="название табл/рис Знак,Chapter10 Знак,Список уровня 2 Знак,Elenco Normale Знак"/>
    <w:link w:val="a3"/>
    <w:uiPriority w:val="34"/>
    <w:qFormat/>
    <w:locked/>
    <w:rsid w:val="000B1F80"/>
    <w:rPr>
      <w:rFonts w:ascii="Calibri" w:eastAsia="Times New Roman" w:hAnsi="Calibri"/>
    </w:rPr>
  </w:style>
  <w:style w:type="paragraph" w:styleId="a5">
    <w:name w:val="Balloon Text"/>
    <w:basedOn w:val="a"/>
    <w:link w:val="a6"/>
    <w:uiPriority w:val="99"/>
    <w:semiHidden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uiPriority w:val="99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120">
    <w:name w:val="ОТ_Дог_12 Знак"/>
    <w:link w:val="12"/>
    <w:uiPriority w:val="99"/>
    <w:locked/>
    <w:rsid w:val="00107850"/>
    <w:rPr>
      <w:rFonts w:ascii="Times New Roman" w:hAnsi="Times New Roman"/>
      <w:sz w:val="24"/>
      <w:lang w:eastAsia="ru-RU"/>
    </w:rPr>
  </w:style>
  <w:style w:type="paragraph" w:customStyle="1" w:styleId="1">
    <w:name w:val="Обычный (веб)1"/>
    <w:basedOn w:val="a"/>
    <w:uiPriority w:val="99"/>
    <w:rsid w:val="00A2119A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uiPriority w:val="99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8">
    <w:name w:val="Table Grid"/>
    <w:basedOn w:val="a1"/>
    <w:uiPriority w:val="99"/>
    <w:rsid w:val="00E63C08"/>
    <w:rPr>
      <w:rFonts w:ascii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веб)2,Знак18 Знак,Знак17 Знак1,Обычный (Web),Обычный (Web) Знак Знак Знак,Обычный (Web) Знак Знак Знак Знак Знак Знак,Обычный (Web) Знак Знак Знак Знак,Знак17"/>
    <w:basedOn w:val="a"/>
    <w:link w:val="aa"/>
    <w:uiPriority w:val="99"/>
    <w:qFormat/>
    <w:rsid w:val="0015599C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zh-CN"/>
    </w:rPr>
  </w:style>
  <w:style w:type="character" w:customStyle="1" w:styleId="aa">
    <w:name w:val="Обычный (веб) Знак"/>
    <w:aliases w:val="Обычный (веб)2 Знак,Знак18 Знак Знак,Знак17 Знак1 Знак,Обычный (Web) Знак,Обычный (Web) Знак Знак Знак Знак1,Обычный (Web) Знак Знак Знак Знак Знак Знак Знак,Обычный (Web) Знак Знак Знак Знак Знак,Знак17 Знак"/>
    <w:link w:val="a9"/>
    <w:uiPriority w:val="99"/>
    <w:locked/>
    <w:rsid w:val="0015599C"/>
    <w:rPr>
      <w:rFonts w:ascii="Times New Roman" w:eastAsia="Times New Roman" w:hAnsi="Times New Roman"/>
      <w:sz w:val="24"/>
      <w:szCs w:val="20"/>
      <w:lang w:val="ru-RU" w:eastAsia="zh-CN"/>
    </w:rPr>
  </w:style>
  <w:style w:type="paragraph" w:styleId="ab">
    <w:name w:val="Body Text"/>
    <w:basedOn w:val="a"/>
    <w:link w:val="ac"/>
    <w:uiPriority w:val="99"/>
    <w:unhideWhenUsed/>
    <w:rsid w:val="00E71A4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A40"/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E71A40"/>
    <w:pPr>
      <w:widowControl w:val="0"/>
      <w:spacing w:after="0" w:line="240" w:lineRule="auto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UNICEF</cp:lastModifiedBy>
  <cp:revision>73</cp:revision>
  <cp:lastPrinted>2024-01-12T11:55:00Z</cp:lastPrinted>
  <dcterms:created xsi:type="dcterms:W3CDTF">2021-03-15T13:03:00Z</dcterms:created>
  <dcterms:modified xsi:type="dcterms:W3CDTF">2024-01-12T11:56:00Z</dcterms:modified>
</cp:coreProperties>
</file>